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8C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广州海洋地质调查局中国</w:t>
      </w:r>
      <w:r>
        <w:rPr>
          <w:rFonts w:ascii="simhei" w:hAnsi="simhei"/>
          <w:b/>
          <w:bCs/>
          <w:color w:val="000000"/>
          <w:sz w:val="36"/>
          <w:szCs w:val="36"/>
        </w:rPr>
        <w:t>-</w:t>
      </w:r>
      <w:r>
        <w:rPr>
          <w:rFonts w:ascii="simhei" w:hAnsi="simhei"/>
          <w:b/>
          <w:bCs/>
          <w:color w:val="000000"/>
          <w:sz w:val="36"/>
          <w:szCs w:val="36"/>
        </w:rPr>
        <w:t>东盟地区深部构造与地震活动性研究和</w:t>
      </w:r>
      <w:proofErr w:type="gramStart"/>
      <w:r>
        <w:rPr>
          <w:rFonts w:ascii="simhei" w:hAnsi="simhei"/>
          <w:b/>
          <w:bCs/>
          <w:color w:val="000000"/>
          <w:sz w:val="36"/>
          <w:szCs w:val="36"/>
        </w:rPr>
        <w:t>壳幔</w:t>
      </w:r>
      <w:proofErr w:type="gramEnd"/>
      <w:r>
        <w:rPr>
          <w:rFonts w:ascii="simhei" w:hAnsi="simhei"/>
          <w:b/>
          <w:bCs/>
          <w:color w:val="000000"/>
          <w:sz w:val="36"/>
          <w:szCs w:val="36"/>
        </w:rPr>
        <w:t>结构研究项目中标公告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中信国际招标有限公司受广州海洋地质调查局的委托，就中国-东盟地区深部构造与地震活动性研究和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壳幔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结构研究项目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（项目编号：0733-166212716506）组织采购，评标工作已经结束，中标结果如下：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项目编号：0733-166212716506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项目名称：中国-东盟地区深部构造与地震活动性研究和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壳幔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结构研究项目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 xml:space="preserve"> 020-87763352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AA7DB2" w:rsidRPr="00AA7DB2" w:rsidRDefault="00AA7DB2" w:rsidP="00AA7DB2">
      <w:pPr>
        <w:widowControl/>
        <w:spacing w:line="440" w:lineRule="atLeast"/>
        <w:ind w:left="286"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负责与东盟国家相关机构建立直接合作联系；布设流动地震台站——本课题关键工作；深部构造与地震机制关系的研究；地震成像研究；技术培训；协助采购人完成宽频数字地震仪的采购工作；提交预期成果及其他。</w:t>
      </w:r>
    </w:p>
    <w:p w:rsidR="00AA7DB2" w:rsidRPr="00AA7DB2" w:rsidRDefault="00AA7DB2" w:rsidP="00AA7DB2">
      <w:pPr>
        <w:widowControl/>
        <w:spacing w:line="440" w:lineRule="atLeast"/>
        <w:ind w:left="286"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预计研究工作完成结束日期：2019年12月。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具体详见招标文件第六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章项目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需求。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采购代理机构地址：深圳市福田区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石厦北二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街新天世纪商务中心（新天CBC/新港商城）B栋42楼4201室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 0755-25941127-805/813 liux@biddingcitic.com、xiehy@biddingcitic.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总中标金额：500.0 万元（人民币）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4186"/>
        <w:gridCol w:w="2846"/>
        <w:gridCol w:w="982"/>
      </w:tblGrid>
      <w:tr w:rsidR="00AA7DB2" w:rsidRPr="00AA7DB2" w:rsidTr="00AA7D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DB2" w:rsidRPr="00AA7DB2" w:rsidRDefault="00AA7DB2" w:rsidP="00AA7D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7D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DB2" w:rsidRPr="00AA7DB2" w:rsidRDefault="00AA7DB2" w:rsidP="00AA7D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7D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DB2" w:rsidRPr="00AA7DB2" w:rsidRDefault="00AA7DB2" w:rsidP="00AA7D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7D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DB2" w:rsidRPr="00AA7DB2" w:rsidRDefault="00AA7DB2" w:rsidP="00AA7D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7D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AA7DB2" w:rsidRPr="00AA7DB2" w:rsidTr="00AA7D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DB2" w:rsidRPr="00AA7DB2" w:rsidRDefault="00AA7DB2" w:rsidP="00AA7D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7D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DB2" w:rsidRPr="00AA7DB2" w:rsidRDefault="00AA7DB2" w:rsidP="00AA7D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7D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中国科学院测量与地球物理研究所、中国科学院地质与地球物理研究所（联合体）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DB2" w:rsidRPr="00AA7DB2" w:rsidRDefault="00AA7DB2" w:rsidP="00AA7D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7D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湖北省武汉市武昌区徐东大街340号（牵头单位地址）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DB2" w:rsidRPr="00AA7DB2" w:rsidRDefault="00AA7DB2" w:rsidP="00AA7D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7D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500.0</w:t>
            </w:r>
          </w:p>
        </w:tc>
      </w:tr>
    </w:tbl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杨志刚 伍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卓鹤 古秋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 xml:space="preserve">桂 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曾健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 xml:space="preserve"> 王嘹亮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中标标的名称、规格型号、数量、单价、服务要求：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中国-东盟地区深部构造与地震活动性研究和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壳幔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结构研究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项目周期：合同签订后至2019年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AA7DB2" w:rsidRPr="00AA7DB2" w:rsidRDefault="00AA7DB2" w:rsidP="00AA7DB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1、投标截止时间（开标时间）：2016年6月24日上午9点30分(北京时间)</w:t>
      </w:r>
    </w:p>
    <w:p w:rsidR="00AA7DB2" w:rsidRPr="00AA7DB2" w:rsidRDefault="00AA7DB2" w:rsidP="00AA7DB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投标文件递交地点（开标地点）：广州市黄埔区广海路南岗基地</w:t>
      </w:r>
      <w:proofErr w:type="gramStart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AA7DB2">
        <w:rPr>
          <w:rFonts w:ascii="宋体" w:eastAsia="宋体" w:hAnsi="宋体" w:cs="宋体" w:hint="eastAsia"/>
          <w:kern w:val="0"/>
          <w:sz w:val="24"/>
          <w:szCs w:val="24"/>
        </w:rPr>
        <w:t>三楼会议室。</w:t>
      </w:r>
    </w:p>
    <w:p w:rsidR="00AA7DB2" w:rsidRPr="00AA7DB2" w:rsidRDefault="00AA7DB2" w:rsidP="00AA7DB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 评标时间：2016年 6月25日上午9点00分(北京时间)</w:t>
      </w:r>
    </w:p>
    <w:p w:rsidR="00AA7DB2" w:rsidRPr="00AA7DB2" w:rsidRDefault="00AA7DB2" w:rsidP="00AA7DB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2、招标方式：公开招标</w:t>
      </w:r>
    </w:p>
    <w:p w:rsidR="00AA7DB2" w:rsidRPr="00AA7DB2" w:rsidRDefault="00AA7DB2" w:rsidP="00AA7DB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3、评标方法：综合评分法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B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A7DB2" w:rsidRPr="00AA7DB2" w:rsidRDefault="00AA7DB2" w:rsidP="00AA7DB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995D37" w:rsidRPr="0006598C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7A" w:rsidRDefault="00B96A7A" w:rsidP="003E2D14">
      <w:r>
        <w:separator/>
      </w:r>
    </w:p>
  </w:endnote>
  <w:endnote w:type="continuationSeparator" w:id="0">
    <w:p w:rsidR="00B96A7A" w:rsidRDefault="00B96A7A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7A" w:rsidRDefault="00B96A7A" w:rsidP="003E2D14">
      <w:r>
        <w:separator/>
      </w:r>
    </w:p>
  </w:footnote>
  <w:footnote w:type="continuationSeparator" w:id="0">
    <w:p w:rsidR="00B96A7A" w:rsidRDefault="00B96A7A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3E2D14"/>
    <w:rsid w:val="00446ED5"/>
    <w:rsid w:val="00545353"/>
    <w:rsid w:val="006B317F"/>
    <w:rsid w:val="007B69A7"/>
    <w:rsid w:val="00842394"/>
    <w:rsid w:val="00995D37"/>
    <w:rsid w:val="00AA7DB2"/>
    <w:rsid w:val="00AD66DB"/>
    <w:rsid w:val="00B96A7A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923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2016-06-27T08:35:00Z</dcterms:modified>
</cp:coreProperties>
</file>