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94" w:rsidRDefault="0006598C" w:rsidP="0006598C">
      <w:pPr>
        <w:widowControl/>
        <w:spacing w:before="100" w:beforeAutospacing="1" w:after="100" w:afterAutospacing="1" w:line="420" w:lineRule="atLeast"/>
        <w:jc w:val="center"/>
        <w:rPr>
          <w:rFonts w:ascii="simhei" w:hAnsi="simhei" w:hint="eastAsia"/>
          <w:b/>
          <w:bCs/>
          <w:color w:val="000000"/>
          <w:sz w:val="36"/>
          <w:szCs w:val="36"/>
        </w:rPr>
      </w:pPr>
      <w:r>
        <w:rPr>
          <w:rFonts w:ascii="simhei" w:hAnsi="simhei"/>
          <w:b/>
          <w:bCs/>
          <w:color w:val="000000"/>
          <w:sz w:val="36"/>
          <w:szCs w:val="36"/>
        </w:rPr>
        <w:t>广州海洋地质调查局海域天然气水合物钻探钻井安全与事故处理技术项目中标公告</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中信国际招标有限公司受广州海洋地质调查局的委托，就海域天然气水合物钻探钻井安全与事故处理技术项目</w:t>
      </w:r>
      <w:proofErr w:type="gramStart"/>
      <w:r w:rsidRPr="003E2D14">
        <w:rPr>
          <w:rFonts w:ascii="宋体" w:eastAsia="宋体" w:hAnsi="宋体" w:cs="宋体" w:hint="eastAsia"/>
          <w:kern w:val="0"/>
          <w:sz w:val="24"/>
          <w:szCs w:val="24"/>
        </w:rPr>
        <w:t>项目</w:t>
      </w:r>
      <w:proofErr w:type="gramEnd"/>
      <w:r w:rsidRPr="003E2D14">
        <w:rPr>
          <w:rFonts w:ascii="宋体" w:eastAsia="宋体" w:hAnsi="宋体" w:cs="宋体" w:hint="eastAsia"/>
          <w:kern w:val="0"/>
          <w:sz w:val="24"/>
          <w:szCs w:val="24"/>
        </w:rPr>
        <w:t>（项目编号：0733-166212716524）组织采购，评标工作已经结束，中标结果如下：</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一、项目信息</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项目编号：0733-166212716524</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项目名称：海域天然气水合物钻探钻井安全与事故处理技术项目</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项目联系人：刘欣、谢泓毅</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联系方式：0755-25941127-805/813</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二、采购人信息</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采购人名称：广州海洋地质调查局</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采购人地址：广州市环市东路477号</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采购人联系方式：</w:t>
      </w:r>
      <w:proofErr w:type="gramStart"/>
      <w:r w:rsidRPr="003E2D14">
        <w:rPr>
          <w:rFonts w:ascii="宋体" w:eastAsia="宋体" w:hAnsi="宋体" w:cs="宋体" w:hint="eastAsia"/>
          <w:kern w:val="0"/>
          <w:sz w:val="24"/>
          <w:szCs w:val="24"/>
        </w:rPr>
        <w:t>帅庆伟</w:t>
      </w:r>
      <w:proofErr w:type="gramEnd"/>
      <w:r w:rsidRPr="003E2D14">
        <w:rPr>
          <w:rFonts w:ascii="宋体" w:eastAsia="宋体" w:hAnsi="宋体" w:cs="宋体" w:hint="eastAsia"/>
          <w:kern w:val="0"/>
          <w:sz w:val="24"/>
          <w:szCs w:val="24"/>
        </w:rPr>
        <w:t xml:space="preserve"> 020-87763352</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三、项目用途、简要技术要求及合同履行日期：</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海域天然气水合物钻探钻井安全与事故处理技术</w:t>
      </w:r>
    </w:p>
    <w:p w:rsidR="003E2D14" w:rsidRPr="003E2D14" w:rsidRDefault="003E2D14" w:rsidP="003E2D14">
      <w:pPr>
        <w:widowControl/>
        <w:spacing w:after="120" w:line="360" w:lineRule="atLeast"/>
        <w:ind w:firstLine="420"/>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（1）天然气水合物钻井安全与事故处理调研报告；</w:t>
      </w:r>
    </w:p>
    <w:p w:rsidR="003E2D14" w:rsidRPr="003E2D14" w:rsidRDefault="003E2D14" w:rsidP="003E2D14">
      <w:pPr>
        <w:widowControl/>
        <w:spacing w:after="120" w:line="360" w:lineRule="atLeast"/>
        <w:ind w:firstLine="420"/>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（2）研制基于海底基座的</w:t>
      </w:r>
      <w:proofErr w:type="gramStart"/>
      <w:r w:rsidRPr="003E2D14">
        <w:rPr>
          <w:rFonts w:ascii="宋体" w:eastAsia="宋体" w:hAnsi="宋体" w:cs="宋体" w:hint="eastAsia"/>
          <w:kern w:val="0"/>
          <w:sz w:val="24"/>
          <w:szCs w:val="24"/>
        </w:rPr>
        <w:t>弃钻剪</w:t>
      </w:r>
      <w:proofErr w:type="gramEnd"/>
      <w:r w:rsidRPr="003E2D14">
        <w:rPr>
          <w:rFonts w:ascii="宋体" w:eastAsia="宋体" w:hAnsi="宋体" w:cs="宋体" w:hint="eastAsia"/>
          <w:kern w:val="0"/>
          <w:sz w:val="24"/>
          <w:szCs w:val="24"/>
        </w:rPr>
        <w:t>钳一套，投标时需提交相应技术方案报告；</w:t>
      </w:r>
    </w:p>
    <w:p w:rsidR="003E2D14" w:rsidRPr="003E2D14" w:rsidRDefault="003E2D14" w:rsidP="003E2D14">
      <w:pPr>
        <w:widowControl/>
        <w:spacing w:after="120" w:line="360" w:lineRule="atLeast"/>
        <w:ind w:firstLine="420"/>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详见招标文件项目需求</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四、采购代理机构信息</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采购代理机构全称：中信国际招标有限公司</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lastRenderedPageBreak/>
        <w:t>采购代理机构地址：深圳市福田区</w:t>
      </w:r>
      <w:proofErr w:type="gramStart"/>
      <w:r w:rsidRPr="003E2D14">
        <w:rPr>
          <w:rFonts w:ascii="宋体" w:eastAsia="宋体" w:hAnsi="宋体" w:cs="宋体" w:hint="eastAsia"/>
          <w:kern w:val="0"/>
          <w:sz w:val="24"/>
          <w:szCs w:val="24"/>
        </w:rPr>
        <w:t>石厦北二</w:t>
      </w:r>
      <w:proofErr w:type="gramEnd"/>
      <w:r w:rsidRPr="003E2D14">
        <w:rPr>
          <w:rFonts w:ascii="宋体" w:eastAsia="宋体" w:hAnsi="宋体" w:cs="宋体" w:hint="eastAsia"/>
          <w:kern w:val="0"/>
          <w:sz w:val="24"/>
          <w:szCs w:val="24"/>
        </w:rPr>
        <w:t>街新天世纪商务中心（新天CBC/新港商城）B栋42楼4201室</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采购代理机构联系方式：刘欣、谢泓毅 0755-25941127-805/813 liux@biddingcitic.com、xiehy@biddingcitic.</w:t>
      </w:r>
      <w:proofErr w:type="gramStart"/>
      <w:r w:rsidRPr="003E2D14">
        <w:rPr>
          <w:rFonts w:ascii="宋体" w:eastAsia="宋体" w:hAnsi="宋体" w:cs="宋体" w:hint="eastAsia"/>
          <w:kern w:val="0"/>
          <w:sz w:val="24"/>
          <w:szCs w:val="24"/>
        </w:rPr>
        <w:t>com</w:t>
      </w:r>
      <w:proofErr w:type="gramEnd"/>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五、中标信息</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招标公告日期：2016年06月03日</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中标日期：2016年06月27日</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总中标金额：98.0 万元（人民币）</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中标供应商名称、联系地址及中标金额：</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
        <w:gridCol w:w="2843"/>
        <w:gridCol w:w="3310"/>
        <w:gridCol w:w="1679"/>
      </w:tblGrid>
      <w:tr w:rsidR="003E2D14" w:rsidRPr="003E2D14" w:rsidTr="003E2D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中标供应商名称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中标供应商联系地址</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中标金额(万元)</w:t>
            </w:r>
          </w:p>
        </w:tc>
      </w:tr>
      <w:tr w:rsidR="003E2D14" w:rsidRPr="003E2D14" w:rsidTr="003E2D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青岛海山海洋装备有限公司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青岛高新技术产业开发区松园路</w:t>
            </w:r>
          </w:p>
        </w:tc>
        <w:tc>
          <w:tcPr>
            <w:tcW w:w="0" w:type="auto"/>
            <w:tcBorders>
              <w:top w:val="outset" w:sz="6" w:space="0" w:color="auto"/>
              <w:left w:val="outset" w:sz="6" w:space="0" w:color="auto"/>
              <w:bottom w:val="outset" w:sz="6" w:space="0" w:color="auto"/>
              <w:right w:val="outset" w:sz="6" w:space="0" w:color="auto"/>
            </w:tcBorders>
            <w:vAlign w:val="center"/>
            <w:hideMark/>
          </w:tcPr>
          <w:p w:rsidR="003E2D14" w:rsidRPr="003E2D14" w:rsidRDefault="003E2D14" w:rsidP="003E2D14">
            <w:pPr>
              <w:widowControl/>
              <w:jc w:val="left"/>
              <w:rPr>
                <w:rFonts w:ascii="宋体" w:eastAsia="宋体" w:hAnsi="宋体" w:cs="宋体"/>
                <w:kern w:val="0"/>
                <w:sz w:val="24"/>
                <w:szCs w:val="24"/>
              </w:rPr>
            </w:pPr>
            <w:r w:rsidRPr="003E2D14">
              <w:rPr>
                <w:rFonts w:ascii="宋体" w:eastAsia="宋体" w:hAnsi="宋体" w:cs="宋体" w:hint="eastAsia"/>
                <w:kern w:val="0"/>
                <w:sz w:val="24"/>
                <w:szCs w:val="24"/>
              </w:rPr>
              <w:t>98.0</w:t>
            </w:r>
          </w:p>
        </w:tc>
      </w:tr>
    </w:tbl>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评标委员会成员名单：</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杨志刚 伍</w:t>
      </w:r>
      <w:proofErr w:type="gramStart"/>
      <w:r w:rsidRPr="003E2D14">
        <w:rPr>
          <w:rFonts w:ascii="宋体" w:eastAsia="宋体" w:hAnsi="宋体" w:cs="宋体" w:hint="eastAsia"/>
          <w:kern w:val="0"/>
          <w:sz w:val="24"/>
          <w:szCs w:val="24"/>
        </w:rPr>
        <w:t>卓鹤 古秋</w:t>
      </w:r>
      <w:proofErr w:type="gramEnd"/>
      <w:r w:rsidRPr="003E2D14">
        <w:rPr>
          <w:rFonts w:ascii="宋体" w:eastAsia="宋体" w:hAnsi="宋体" w:cs="宋体" w:hint="eastAsia"/>
          <w:kern w:val="0"/>
          <w:sz w:val="24"/>
          <w:szCs w:val="24"/>
        </w:rPr>
        <w:t xml:space="preserve">桂 </w:t>
      </w:r>
      <w:proofErr w:type="gramStart"/>
      <w:r w:rsidRPr="003E2D14">
        <w:rPr>
          <w:rFonts w:ascii="宋体" w:eastAsia="宋体" w:hAnsi="宋体" w:cs="宋体" w:hint="eastAsia"/>
          <w:kern w:val="0"/>
          <w:sz w:val="24"/>
          <w:szCs w:val="24"/>
        </w:rPr>
        <w:t>曾健</w:t>
      </w:r>
      <w:proofErr w:type="gramEnd"/>
      <w:r w:rsidRPr="003E2D14">
        <w:rPr>
          <w:rFonts w:ascii="宋体" w:eastAsia="宋体" w:hAnsi="宋体" w:cs="宋体" w:hint="eastAsia"/>
          <w:kern w:val="0"/>
          <w:sz w:val="24"/>
          <w:szCs w:val="24"/>
        </w:rPr>
        <w:t xml:space="preserve"> 陈奇</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中标标的名称、规格型号、数量、单价、服务要求：</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海域天然气水合物钻探钻井安全与事故处理技术</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总体进度时间为合同签署后150天</w:t>
      </w:r>
      <w:bookmarkStart w:id="0" w:name="_GoBack"/>
      <w:bookmarkEnd w:id="0"/>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b/>
          <w:bCs/>
          <w:kern w:val="0"/>
          <w:sz w:val="24"/>
          <w:szCs w:val="24"/>
        </w:rPr>
        <w:t>六、其它补充事宜</w:t>
      </w:r>
    </w:p>
    <w:p w:rsidR="003E2D14" w:rsidRPr="003E2D14" w:rsidRDefault="003E2D14" w:rsidP="003E2D14">
      <w:pPr>
        <w:widowControl/>
        <w:spacing w:before="100" w:beforeAutospacing="1" w:after="100" w:afterAutospacing="1" w:line="360" w:lineRule="auto"/>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1、投标文件递交截止时间/开标时间：2016年</w:t>
      </w:r>
      <w:r w:rsidRPr="003E2D14">
        <w:rPr>
          <w:rFonts w:ascii="宋体" w:eastAsia="宋体" w:hAnsi="宋体" w:cs="宋体" w:hint="eastAsia"/>
          <w:kern w:val="0"/>
          <w:sz w:val="24"/>
          <w:szCs w:val="24"/>
          <w:u w:val="single"/>
        </w:rPr>
        <w:t>6</w:t>
      </w:r>
      <w:r w:rsidRPr="003E2D14">
        <w:rPr>
          <w:rFonts w:ascii="宋体" w:eastAsia="宋体" w:hAnsi="宋体" w:cs="宋体" w:hint="eastAsia"/>
          <w:kern w:val="0"/>
          <w:sz w:val="24"/>
          <w:szCs w:val="24"/>
        </w:rPr>
        <w:t>月</w:t>
      </w:r>
      <w:r w:rsidRPr="003E2D14">
        <w:rPr>
          <w:rFonts w:ascii="宋体" w:eastAsia="宋体" w:hAnsi="宋体" w:cs="宋体" w:hint="eastAsia"/>
          <w:kern w:val="0"/>
          <w:sz w:val="24"/>
          <w:szCs w:val="24"/>
          <w:u w:val="single"/>
        </w:rPr>
        <w:t>24</w:t>
      </w:r>
      <w:r w:rsidRPr="003E2D14">
        <w:rPr>
          <w:rFonts w:ascii="宋体" w:eastAsia="宋体" w:hAnsi="宋体" w:cs="宋体" w:hint="eastAsia"/>
          <w:kern w:val="0"/>
          <w:sz w:val="24"/>
          <w:szCs w:val="24"/>
        </w:rPr>
        <w:t>日下午13点00分(北京时间)</w:t>
      </w:r>
    </w:p>
    <w:p w:rsidR="003E2D14" w:rsidRPr="003E2D14" w:rsidRDefault="003E2D14" w:rsidP="003E2D14">
      <w:pPr>
        <w:widowControl/>
        <w:spacing w:before="100" w:beforeAutospacing="1" w:after="100" w:afterAutospacing="1" w:line="420" w:lineRule="atLeast"/>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投标文件递交地点（开标地点）：广州市黄埔区广海路南岗基地</w:t>
      </w:r>
      <w:proofErr w:type="gramStart"/>
      <w:r w:rsidRPr="003E2D14">
        <w:rPr>
          <w:rFonts w:ascii="宋体" w:eastAsia="宋体" w:hAnsi="宋体" w:cs="宋体" w:hint="eastAsia"/>
          <w:kern w:val="0"/>
          <w:sz w:val="24"/>
          <w:szCs w:val="24"/>
        </w:rPr>
        <w:t>功勋楼</w:t>
      </w:r>
      <w:proofErr w:type="gramEnd"/>
      <w:r w:rsidRPr="003E2D14">
        <w:rPr>
          <w:rFonts w:ascii="宋体" w:eastAsia="宋体" w:hAnsi="宋体" w:cs="宋体" w:hint="eastAsia"/>
          <w:kern w:val="0"/>
          <w:sz w:val="24"/>
          <w:szCs w:val="24"/>
        </w:rPr>
        <w:t>三楼会议室。</w:t>
      </w:r>
    </w:p>
    <w:p w:rsidR="003E2D14" w:rsidRPr="003E2D14" w:rsidRDefault="003E2D14" w:rsidP="003E2D14">
      <w:pPr>
        <w:widowControl/>
        <w:spacing w:before="100" w:beforeAutospacing="1" w:after="100" w:afterAutospacing="1" w:line="360" w:lineRule="auto"/>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lastRenderedPageBreak/>
        <w:t>  评标时间：2016年 6月25日上午9点00分(北京时间)</w:t>
      </w:r>
    </w:p>
    <w:p w:rsidR="003E2D14" w:rsidRPr="003E2D14" w:rsidRDefault="003E2D14" w:rsidP="003E2D14">
      <w:pPr>
        <w:widowControl/>
        <w:spacing w:before="100" w:beforeAutospacing="1" w:after="100" w:afterAutospacing="1" w:line="360" w:lineRule="auto"/>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2、招标方式：公开招标</w:t>
      </w:r>
    </w:p>
    <w:p w:rsidR="003E2D14" w:rsidRPr="003E2D14" w:rsidRDefault="003E2D14" w:rsidP="003E2D14">
      <w:pPr>
        <w:widowControl/>
        <w:spacing w:before="100" w:beforeAutospacing="1" w:after="100" w:afterAutospacing="1" w:line="360" w:lineRule="auto"/>
        <w:jc w:val="left"/>
        <w:rPr>
          <w:rFonts w:ascii="宋体" w:eastAsia="宋体" w:hAnsi="宋体" w:cs="宋体" w:hint="eastAsia"/>
          <w:kern w:val="0"/>
          <w:sz w:val="24"/>
          <w:szCs w:val="24"/>
        </w:rPr>
      </w:pPr>
      <w:r w:rsidRPr="003E2D14">
        <w:rPr>
          <w:rFonts w:ascii="宋体" w:eastAsia="宋体" w:hAnsi="宋体" w:cs="宋体" w:hint="eastAsia"/>
          <w:kern w:val="0"/>
          <w:sz w:val="24"/>
          <w:szCs w:val="24"/>
        </w:rPr>
        <w:t>3、评标方法：综合评分法</w:t>
      </w:r>
    </w:p>
    <w:p w:rsidR="003E2D14" w:rsidRPr="003E2D14" w:rsidRDefault="003E2D14" w:rsidP="0006598C">
      <w:pPr>
        <w:widowControl/>
        <w:spacing w:before="100" w:beforeAutospacing="1" w:after="100" w:afterAutospacing="1" w:line="420" w:lineRule="atLeast"/>
        <w:jc w:val="center"/>
        <w:rPr>
          <w:rFonts w:ascii="simhei" w:hAnsi="simhei" w:hint="eastAsia"/>
          <w:b/>
          <w:bCs/>
          <w:color w:val="000000"/>
          <w:sz w:val="36"/>
          <w:szCs w:val="36"/>
        </w:rPr>
      </w:pPr>
    </w:p>
    <w:p w:rsidR="0006598C" w:rsidRPr="00842394" w:rsidRDefault="0006598C" w:rsidP="0006598C">
      <w:pPr>
        <w:widowControl/>
        <w:spacing w:before="100" w:beforeAutospacing="1" w:after="100" w:afterAutospacing="1" w:line="420" w:lineRule="atLeast"/>
        <w:jc w:val="center"/>
        <w:rPr>
          <w:rFonts w:ascii="宋体" w:eastAsia="宋体" w:hAnsi="宋体" w:cs="宋体"/>
          <w:kern w:val="0"/>
          <w:sz w:val="24"/>
          <w:szCs w:val="24"/>
        </w:rPr>
      </w:pPr>
    </w:p>
    <w:p w:rsidR="00995D37" w:rsidRPr="0006598C" w:rsidRDefault="00995D37" w:rsidP="00995D37">
      <w:pPr>
        <w:widowControl/>
        <w:spacing w:before="100" w:beforeAutospacing="1" w:after="100" w:afterAutospacing="1" w:line="420" w:lineRule="atLeast"/>
        <w:jc w:val="left"/>
        <w:rPr>
          <w:rFonts w:ascii="宋体" w:eastAsia="宋体" w:hAnsi="宋体" w:cs="宋体"/>
          <w:kern w:val="0"/>
          <w:sz w:val="24"/>
          <w:szCs w:val="24"/>
        </w:rPr>
      </w:pPr>
    </w:p>
    <w:p w:rsidR="00BD27C1" w:rsidRPr="00BD27C1" w:rsidRDefault="00BD27C1" w:rsidP="00BD27C1">
      <w:pPr>
        <w:jc w:val="center"/>
      </w:pPr>
    </w:p>
    <w:sectPr w:rsidR="00BD27C1" w:rsidRPr="00BD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DB" w:rsidRDefault="00AD66DB" w:rsidP="003E2D14">
      <w:r>
        <w:separator/>
      </w:r>
    </w:p>
  </w:endnote>
  <w:endnote w:type="continuationSeparator" w:id="0">
    <w:p w:rsidR="00AD66DB" w:rsidRDefault="00AD66DB" w:rsidP="003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DB" w:rsidRDefault="00AD66DB" w:rsidP="003E2D14">
      <w:r>
        <w:separator/>
      </w:r>
    </w:p>
  </w:footnote>
  <w:footnote w:type="continuationSeparator" w:id="0">
    <w:p w:rsidR="00AD66DB" w:rsidRDefault="00AD66DB" w:rsidP="003E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9E2"/>
    <w:multiLevelType w:val="hybridMultilevel"/>
    <w:tmpl w:val="4AF03E7A"/>
    <w:lvl w:ilvl="0" w:tplc="200A877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7F"/>
    <w:rsid w:val="0006598C"/>
    <w:rsid w:val="003E2D14"/>
    <w:rsid w:val="00446ED5"/>
    <w:rsid w:val="00545353"/>
    <w:rsid w:val="006B317F"/>
    <w:rsid w:val="007B69A7"/>
    <w:rsid w:val="00842394"/>
    <w:rsid w:val="00995D37"/>
    <w:rsid w:val="00AD66DB"/>
    <w:rsid w:val="00BD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007">
      <w:bodyDiv w:val="1"/>
      <w:marLeft w:val="0"/>
      <w:marRight w:val="0"/>
      <w:marTop w:val="0"/>
      <w:marBottom w:val="0"/>
      <w:divBdr>
        <w:top w:val="none" w:sz="0" w:space="0" w:color="auto"/>
        <w:left w:val="none" w:sz="0" w:space="0" w:color="auto"/>
        <w:bottom w:val="none" w:sz="0" w:space="0" w:color="auto"/>
        <w:right w:val="none" w:sz="0" w:space="0" w:color="auto"/>
      </w:divBdr>
      <w:divsChild>
        <w:div w:id="510221452">
          <w:marLeft w:val="0"/>
          <w:marRight w:val="0"/>
          <w:marTop w:val="0"/>
          <w:marBottom w:val="0"/>
          <w:divBdr>
            <w:top w:val="none" w:sz="0" w:space="0" w:color="auto"/>
            <w:left w:val="none" w:sz="0" w:space="0" w:color="auto"/>
            <w:bottom w:val="none" w:sz="0" w:space="0" w:color="auto"/>
            <w:right w:val="none" w:sz="0" w:space="0" w:color="auto"/>
          </w:divBdr>
          <w:divsChild>
            <w:div w:id="197120963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709502546">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3">
          <w:marLeft w:val="0"/>
          <w:marRight w:val="0"/>
          <w:marTop w:val="0"/>
          <w:marBottom w:val="0"/>
          <w:divBdr>
            <w:top w:val="none" w:sz="0" w:space="0" w:color="auto"/>
            <w:left w:val="none" w:sz="0" w:space="0" w:color="auto"/>
            <w:bottom w:val="none" w:sz="0" w:space="0" w:color="auto"/>
            <w:right w:val="none" w:sz="0" w:space="0" w:color="auto"/>
          </w:divBdr>
          <w:divsChild>
            <w:div w:id="110966564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01599708">
      <w:bodyDiv w:val="1"/>
      <w:marLeft w:val="0"/>
      <w:marRight w:val="0"/>
      <w:marTop w:val="0"/>
      <w:marBottom w:val="0"/>
      <w:divBdr>
        <w:top w:val="none" w:sz="0" w:space="0" w:color="auto"/>
        <w:left w:val="none" w:sz="0" w:space="0" w:color="auto"/>
        <w:bottom w:val="none" w:sz="0" w:space="0" w:color="auto"/>
        <w:right w:val="none" w:sz="0" w:space="0" w:color="auto"/>
      </w:divBdr>
      <w:divsChild>
        <w:div w:id="18286053">
          <w:marLeft w:val="0"/>
          <w:marRight w:val="0"/>
          <w:marTop w:val="0"/>
          <w:marBottom w:val="0"/>
          <w:divBdr>
            <w:top w:val="none" w:sz="0" w:space="0" w:color="auto"/>
            <w:left w:val="none" w:sz="0" w:space="0" w:color="auto"/>
            <w:bottom w:val="none" w:sz="0" w:space="0" w:color="auto"/>
            <w:right w:val="none" w:sz="0" w:space="0" w:color="auto"/>
          </w:divBdr>
          <w:divsChild>
            <w:div w:id="93775489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80037744">
      <w:bodyDiv w:val="1"/>
      <w:marLeft w:val="0"/>
      <w:marRight w:val="0"/>
      <w:marTop w:val="0"/>
      <w:marBottom w:val="0"/>
      <w:divBdr>
        <w:top w:val="none" w:sz="0" w:space="0" w:color="auto"/>
        <w:left w:val="none" w:sz="0" w:space="0" w:color="auto"/>
        <w:bottom w:val="none" w:sz="0" w:space="0" w:color="auto"/>
        <w:right w:val="none" w:sz="0" w:space="0" w:color="auto"/>
      </w:divBdr>
      <w:divsChild>
        <w:div w:id="1213345109">
          <w:marLeft w:val="0"/>
          <w:marRight w:val="0"/>
          <w:marTop w:val="0"/>
          <w:marBottom w:val="0"/>
          <w:divBdr>
            <w:top w:val="none" w:sz="0" w:space="0" w:color="auto"/>
            <w:left w:val="none" w:sz="0" w:space="0" w:color="auto"/>
            <w:bottom w:val="none" w:sz="0" w:space="0" w:color="auto"/>
            <w:right w:val="none" w:sz="0" w:space="0" w:color="auto"/>
          </w:divBdr>
          <w:divsChild>
            <w:div w:id="61676180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350641675">
      <w:bodyDiv w:val="1"/>
      <w:marLeft w:val="0"/>
      <w:marRight w:val="0"/>
      <w:marTop w:val="0"/>
      <w:marBottom w:val="0"/>
      <w:divBdr>
        <w:top w:val="none" w:sz="0" w:space="0" w:color="auto"/>
        <w:left w:val="none" w:sz="0" w:space="0" w:color="auto"/>
        <w:bottom w:val="none" w:sz="0" w:space="0" w:color="auto"/>
        <w:right w:val="none" w:sz="0" w:space="0" w:color="auto"/>
      </w:divBdr>
      <w:divsChild>
        <w:div w:id="537553039">
          <w:marLeft w:val="0"/>
          <w:marRight w:val="0"/>
          <w:marTop w:val="0"/>
          <w:marBottom w:val="0"/>
          <w:divBdr>
            <w:top w:val="none" w:sz="0" w:space="0" w:color="auto"/>
            <w:left w:val="none" w:sz="0" w:space="0" w:color="auto"/>
            <w:bottom w:val="none" w:sz="0" w:space="0" w:color="auto"/>
            <w:right w:val="none" w:sz="0" w:space="0" w:color="auto"/>
          </w:divBdr>
          <w:divsChild>
            <w:div w:id="127205698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2130007641">
      <w:bodyDiv w:val="1"/>
      <w:marLeft w:val="0"/>
      <w:marRight w:val="0"/>
      <w:marTop w:val="0"/>
      <w:marBottom w:val="0"/>
      <w:divBdr>
        <w:top w:val="none" w:sz="0" w:space="0" w:color="auto"/>
        <w:left w:val="none" w:sz="0" w:space="0" w:color="auto"/>
        <w:bottom w:val="none" w:sz="0" w:space="0" w:color="auto"/>
        <w:right w:val="none" w:sz="0" w:space="0" w:color="auto"/>
      </w:divBdr>
      <w:divsChild>
        <w:div w:id="1391419932">
          <w:marLeft w:val="0"/>
          <w:marRight w:val="0"/>
          <w:marTop w:val="0"/>
          <w:marBottom w:val="0"/>
          <w:divBdr>
            <w:top w:val="none" w:sz="0" w:space="0" w:color="auto"/>
            <w:left w:val="none" w:sz="0" w:space="0" w:color="auto"/>
            <w:bottom w:val="none" w:sz="0" w:space="0" w:color="auto"/>
            <w:right w:val="none" w:sz="0" w:space="0" w:color="auto"/>
          </w:divBdr>
          <w:divsChild>
            <w:div w:id="55774082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zongkui lee</dc:creator>
  <cp:lastModifiedBy>zongkui lee</cp:lastModifiedBy>
  <cp:revision>8</cp:revision>
  <dcterms:created xsi:type="dcterms:W3CDTF">2016-06-27T07:49:00Z</dcterms:created>
  <dcterms:modified xsi:type="dcterms:W3CDTF">2016-06-27T08:15:00Z</dcterms:modified>
</cp:coreProperties>
</file>