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1A" w:rsidRPr="002056D2" w:rsidRDefault="00A72669" w:rsidP="00017F1A">
      <w:pPr>
        <w:rPr>
          <w:rFonts w:ascii="黑体" w:eastAsia="黑体" w:hAnsi="黑体"/>
          <w:sz w:val="32"/>
          <w:szCs w:val="32"/>
        </w:rPr>
      </w:pPr>
      <w:r w:rsidRPr="002056D2">
        <w:rPr>
          <w:rFonts w:ascii="黑体" w:eastAsia="黑体" w:hAnsi="黑体" w:hint="eastAsia"/>
          <w:sz w:val="32"/>
          <w:szCs w:val="32"/>
        </w:rPr>
        <w:t>附件</w:t>
      </w:r>
    </w:p>
    <w:p w:rsidR="00A72669" w:rsidRDefault="00FE51B1" w:rsidP="001C4CF7">
      <w:pPr>
        <w:spacing w:beforeLines="100" w:before="312" w:afterLines="100" w:after="312" w:line="400" w:lineRule="exact"/>
        <w:jc w:val="center"/>
        <w:rPr>
          <w:rFonts w:ascii="方正小标宋简体" w:eastAsia="方正小标宋简体"/>
          <w:sz w:val="44"/>
          <w:szCs w:val="44"/>
        </w:rPr>
      </w:pPr>
      <w:r w:rsidRPr="00FE51B1">
        <w:rPr>
          <w:rFonts w:ascii="方正小标宋简体" w:eastAsia="方正小标宋简体"/>
          <w:sz w:val="44"/>
          <w:szCs w:val="44"/>
        </w:rPr>
        <w:t xml:space="preserve">COMSOL </w:t>
      </w:r>
      <w:proofErr w:type="spellStart"/>
      <w:r w:rsidRPr="00FE51B1">
        <w:rPr>
          <w:rFonts w:ascii="方正小标宋简体" w:eastAsia="方正小标宋简体"/>
          <w:sz w:val="44"/>
          <w:szCs w:val="44"/>
        </w:rPr>
        <w:t>Multiphysics</w:t>
      </w:r>
      <w:proofErr w:type="spellEnd"/>
      <w:r w:rsidRPr="00FE51B1">
        <w:rPr>
          <w:rFonts w:ascii="方正小标宋简体" w:eastAsia="方正小标宋简体"/>
          <w:sz w:val="44"/>
          <w:szCs w:val="44"/>
        </w:rPr>
        <w:t xml:space="preserve"> 6.1</w:t>
      </w:r>
      <w:r w:rsidRPr="00FE51B1">
        <w:rPr>
          <w:rFonts w:ascii="方正小标宋简体" w:eastAsia="方正小标宋简体" w:hint="eastAsia"/>
          <w:sz w:val="44"/>
          <w:szCs w:val="44"/>
        </w:rPr>
        <w:t>软件</w:t>
      </w:r>
      <w:r w:rsidR="00A72669" w:rsidRPr="00A72669">
        <w:rPr>
          <w:rFonts w:ascii="方正小标宋简体" w:eastAsia="方正小标宋简体" w:hint="eastAsia"/>
          <w:sz w:val="44"/>
          <w:szCs w:val="44"/>
        </w:rPr>
        <w:t>报价单</w:t>
      </w:r>
    </w:p>
    <w:p w:rsidR="00017F1A" w:rsidRPr="00017F1A" w:rsidRDefault="00017F1A" w:rsidP="00017F1A">
      <w:r w:rsidRPr="00017F1A">
        <w:rPr>
          <w:rFonts w:hint="eastAsia"/>
        </w:rPr>
        <w:t>询价单位：</w:t>
      </w:r>
      <w:r>
        <w:rPr>
          <w:rFonts w:hint="eastAsia"/>
        </w:rPr>
        <w:t>中国地质科学院郑州矿产综合利用研究所</w:t>
      </w:r>
    </w:p>
    <w:tbl>
      <w:tblPr>
        <w:tblStyle w:val="a5"/>
        <w:tblW w:w="8506" w:type="dxa"/>
        <w:tblInd w:w="-147" w:type="dxa"/>
        <w:tblLook w:val="04A0" w:firstRow="1" w:lastRow="0" w:firstColumn="1" w:lastColumn="0" w:noHBand="0" w:noVBand="1"/>
      </w:tblPr>
      <w:tblGrid>
        <w:gridCol w:w="824"/>
        <w:gridCol w:w="3571"/>
        <w:gridCol w:w="992"/>
        <w:gridCol w:w="851"/>
        <w:gridCol w:w="1134"/>
        <w:gridCol w:w="1134"/>
      </w:tblGrid>
      <w:tr w:rsidR="00934CD1" w:rsidTr="00934CD1">
        <w:trPr>
          <w:trHeight w:val="731"/>
        </w:trPr>
        <w:tc>
          <w:tcPr>
            <w:tcW w:w="824" w:type="dxa"/>
            <w:vAlign w:val="center"/>
          </w:tcPr>
          <w:p w:rsidR="00934CD1" w:rsidRPr="00FE51B1" w:rsidRDefault="00934CD1" w:rsidP="00A72669">
            <w:pPr>
              <w:jc w:val="center"/>
            </w:pPr>
            <w:r w:rsidRPr="00FE51B1">
              <w:rPr>
                <w:rFonts w:hint="eastAsia"/>
              </w:rPr>
              <w:t>序号</w:t>
            </w:r>
          </w:p>
        </w:tc>
        <w:tc>
          <w:tcPr>
            <w:tcW w:w="3571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货物明细</w:t>
            </w:r>
          </w:p>
        </w:tc>
        <w:tc>
          <w:tcPr>
            <w:tcW w:w="992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934CD1" w:rsidRDefault="00934CD1" w:rsidP="00A7266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单价/</w:t>
            </w:r>
            <w:r>
              <w:t>元</w:t>
            </w:r>
          </w:p>
        </w:tc>
        <w:tc>
          <w:tcPr>
            <w:tcW w:w="1134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总价/</w:t>
            </w:r>
            <w:r>
              <w:t>元</w:t>
            </w:r>
          </w:p>
        </w:tc>
      </w:tr>
      <w:tr w:rsidR="00934CD1" w:rsidTr="00934CD1">
        <w:trPr>
          <w:trHeight w:val="698"/>
        </w:trPr>
        <w:tc>
          <w:tcPr>
            <w:tcW w:w="824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71" w:type="dxa"/>
          </w:tcPr>
          <w:p w:rsidR="00934CD1" w:rsidRPr="00FE51B1" w:rsidRDefault="00934CD1" w:rsidP="009A445B">
            <w:pPr>
              <w:widowControl w:val="0"/>
              <w:autoSpaceDE w:val="0"/>
              <w:autoSpaceDN w:val="0"/>
              <w:adjustRightInd w:val="0"/>
            </w:pPr>
            <w:r w:rsidRPr="00413830">
              <w:t xml:space="preserve">COMSOL </w:t>
            </w:r>
            <w:proofErr w:type="spellStart"/>
            <w:r w:rsidRPr="00413830">
              <w:t>Multiphysics</w:t>
            </w:r>
            <w:proofErr w:type="spellEnd"/>
            <w:r w:rsidRPr="00413830">
              <w:rPr>
                <w:rFonts w:hint="eastAsia"/>
              </w:rPr>
              <w:t>，单机许可证</w:t>
            </w:r>
            <w:r w:rsidRPr="00413830">
              <w:t>(CPU)</w:t>
            </w:r>
            <w:r w:rsidRPr="00413830">
              <w:rPr>
                <w:rFonts w:hint="eastAsia"/>
              </w:rPr>
              <w:t>，供</w:t>
            </w:r>
            <w:r w:rsidR="009A445B">
              <w:t>1</w:t>
            </w:r>
            <w:r w:rsidRPr="00413830">
              <w:rPr>
                <w:rFonts w:hint="eastAsia"/>
              </w:rPr>
              <w:t>台计算机使用，此许可证为永久许可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851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</w:tr>
      <w:tr w:rsidR="00934CD1" w:rsidTr="00934CD1">
        <w:trPr>
          <w:trHeight w:val="695"/>
        </w:trPr>
        <w:tc>
          <w:tcPr>
            <w:tcW w:w="824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71" w:type="dxa"/>
          </w:tcPr>
          <w:p w:rsidR="00934CD1" w:rsidRPr="00413830" w:rsidRDefault="00934CD1" w:rsidP="009A445B">
            <w:pPr>
              <w:widowControl w:val="0"/>
              <w:autoSpaceDE w:val="0"/>
              <w:autoSpaceDN w:val="0"/>
              <w:adjustRightInd w:val="0"/>
            </w:pPr>
            <w:r w:rsidRPr="00413830">
              <w:rPr>
                <w:rFonts w:hint="eastAsia"/>
              </w:rPr>
              <w:t>化学反应工程模块，基于</w:t>
            </w:r>
            <w:r w:rsidRPr="00413830">
              <w:t xml:space="preserve">COMSOL </w:t>
            </w:r>
            <w:proofErr w:type="spellStart"/>
            <w:r w:rsidRPr="00413830">
              <w:t>Multiphysics</w:t>
            </w:r>
            <w:proofErr w:type="spellEnd"/>
            <w:r w:rsidRPr="00413830">
              <w:rPr>
                <w:rFonts w:hint="eastAsia"/>
              </w:rPr>
              <w:t>，单机许可证</w:t>
            </w:r>
            <w:r w:rsidRPr="00413830">
              <w:t>(CPU)</w:t>
            </w:r>
            <w:r w:rsidRPr="00413830">
              <w:rPr>
                <w:rFonts w:hint="eastAsia"/>
              </w:rPr>
              <w:t>，供</w:t>
            </w:r>
            <w:r w:rsidR="009A445B">
              <w:t>1</w:t>
            </w:r>
            <w:r w:rsidRPr="00413830">
              <w:rPr>
                <w:rFonts w:hint="eastAsia"/>
              </w:rPr>
              <w:t>台计算机使用，此许可证为永久许可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851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</w:tr>
      <w:tr w:rsidR="00934CD1" w:rsidTr="00934CD1">
        <w:trPr>
          <w:trHeight w:val="690"/>
        </w:trPr>
        <w:tc>
          <w:tcPr>
            <w:tcW w:w="824" w:type="dxa"/>
            <w:vAlign w:val="center"/>
          </w:tcPr>
          <w:p w:rsidR="00934CD1" w:rsidRPr="00FE51B1" w:rsidRDefault="00934CD1" w:rsidP="00A7266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71" w:type="dxa"/>
          </w:tcPr>
          <w:p w:rsidR="00934CD1" w:rsidRPr="00413830" w:rsidRDefault="00934CD1" w:rsidP="00017F1A">
            <w:pPr>
              <w:widowControl w:val="0"/>
              <w:autoSpaceDE w:val="0"/>
              <w:autoSpaceDN w:val="0"/>
              <w:adjustRightInd w:val="0"/>
            </w:pPr>
            <w:r w:rsidRPr="00413830">
              <w:rPr>
                <w:rFonts w:hint="eastAsia"/>
              </w:rPr>
              <w:t>多孔介质流模块，基于</w:t>
            </w:r>
            <w:r w:rsidRPr="00413830">
              <w:t xml:space="preserve">COMSOL </w:t>
            </w:r>
            <w:proofErr w:type="spellStart"/>
            <w:r w:rsidRPr="00413830">
              <w:t>Multiphysics</w:t>
            </w:r>
            <w:proofErr w:type="spellEnd"/>
            <w:r w:rsidRPr="00413830">
              <w:rPr>
                <w:rFonts w:hint="eastAsia"/>
              </w:rPr>
              <w:t>，单机许可证</w:t>
            </w:r>
            <w:r w:rsidRPr="00413830">
              <w:t>(CPU)</w:t>
            </w:r>
            <w:r w:rsidR="009A445B">
              <w:rPr>
                <w:rFonts w:hint="eastAsia"/>
              </w:rPr>
              <w:t>，供</w:t>
            </w:r>
            <w:r w:rsidR="009A445B">
              <w:t>1</w:t>
            </w:r>
            <w:r w:rsidRPr="00413830">
              <w:rPr>
                <w:rFonts w:hint="eastAsia"/>
              </w:rPr>
              <w:t>台计算机使用，此许可证为永久许可</w:t>
            </w:r>
            <w:r w:rsidR="00A9448B"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851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</w:tr>
      <w:tr w:rsidR="00934CD1" w:rsidTr="00934CD1">
        <w:trPr>
          <w:trHeight w:val="690"/>
        </w:trPr>
        <w:tc>
          <w:tcPr>
            <w:tcW w:w="824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3571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992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851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  <w:tc>
          <w:tcPr>
            <w:tcW w:w="1134" w:type="dxa"/>
          </w:tcPr>
          <w:p w:rsidR="00934CD1" w:rsidRPr="00FE51B1" w:rsidRDefault="00934CD1" w:rsidP="00A72669">
            <w:pPr>
              <w:jc w:val="center"/>
            </w:pPr>
          </w:p>
        </w:tc>
      </w:tr>
      <w:tr w:rsidR="00934CD1" w:rsidTr="00934CD1">
        <w:trPr>
          <w:trHeight w:val="690"/>
        </w:trPr>
        <w:tc>
          <w:tcPr>
            <w:tcW w:w="7372" w:type="dxa"/>
            <w:gridSpan w:val="5"/>
            <w:vAlign w:val="center"/>
          </w:tcPr>
          <w:p w:rsidR="00934CD1" w:rsidRPr="00FE51B1" w:rsidRDefault="00934CD1" w:rsidP="0001081C">
            <w:pPr>
              <w:jc w:val="center"/>
            </w:pPr>
            <w:r>
              <w:rPr>
                <w:rFonts w:hint="eastAsia"/>
              </w:rPr>
              <w:t>合计：人民币</w:t>
            </w:r>
            <w:r>
              <w:rPr>
                <w:u w:val="single"/>
              </w:rPr>
              <w:t xml:space="preserve">                    </w:t>
            </w:r>
            <w:r>
              <w:t>元整（含</w:t>
            </w:r>
            <w:r w:rsidRPr="00017F1A">
              <w:rPr>
                <w:rFonts w:hint="eastAsia"/>
                <w:u w:val="single"/>
              </w:rPr>
              <w:t xml:space="preserve"> </w:t>
            </w:r>
            <w:r w:rsidRPr="00017F1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%</w:t>
            </w:r>
            <w:r>
              <w:t>税、运费、安装）</w:t>
            </w:r>
          </w:p>
        </w:tc>
        <w:tc>
          <w:tcPr>
            <w:tcW w:w="1134" w:type="dxa"/>
            <w:vAlign w:val="center"/>
          </w:tcPr>
          <w:p w:rsidR="00934CD1" w:rsidRDefault="00934CD1"/>
          <w:p w:rsidR="00934CD1" w:rsidRPr="00FE51B1" w:rsidRDefault="00934CD1" w:rsidP="00934CD1">
            <w:pPr>
              <w:jc w:val="center"/>
            </w:pPr>
          </w:p>
        </w:tc>
      </w:tr>
    </w:tbl>
    <w:p w:rsidR="00FE51B1" w:rsidRDefault="00FE51B1" w:rsidP="00FE51B1"/>
    <w:p w:rsidR="00A72669" w:rsidRDefault="00FE51B1" w:rsidP="001C4CF7">
      <w:pPr>
        <w:spacing w:line="400" w:lineRule="exact"/>
      </w:pPr>
      <w:r w:rsidRPr="00FE51B1">
        <w:rPr>
          <w:rFonts w:hint="eastAsia"/>
        </w:rPr>
        <w:t>注：</w:t>
      </w:r>
      <w:r w:rsidR="007F2B80">
        <w:rPr>
          <w:rFonts w:hint="eastAsia"/>
        </w:rPr>
        <w:t>1</w:t>
      </w:r>
      <w:r w:rsidR="007F2B80">
        <w:t>.</w:t>
      </w:r>
      <w:r w:rsidR="006669E4">
        <w:t>报价有效期</w:t>
      </w:r>
      <w:r w:rsidR="00413830" w:rsidRPr="00413830">
        <w:rPr>
          <w:rFonts w:hint="eastAsia"/>
          <w:u w:val="single"/>
        </w:rPr>
        <w:t xml:space="preserve"> </w:t>
      </w:r>
      <w:r w:rsidR="00413830" w:rsidRPr="00413830">
        <w:rPr>
          <w:u w:val="single"/>
        </w:rPr>
        <w:t xml:space="preserve">   </w:t>
      </w:r>
      <w:r w:rsidR="00413830" w:rsidRPr="00413830">
        <w:t>月</w:t>
      </w:r>
      <w:r w:rsidR="00413830">
        <w:t>，质保期</w:t>
      </w:r>
      <w:r w:rsidR="00413830" w:rsidRPr="00413830">
        <w:rPr>
          <w:rFonts w:hint="eastAsia"/>
          <w:u w:val="single"/>
        </w:rPr>
        <w:t xml:space="preserve"> </w:t>
      </w:r>
      <w:r w:rsidR="00413830" w:rsidRPr="00413830">
        <w:rPr>
          <w:u w:val="single"/>
        </w:rPr>
        <w:t xml:space="preserve">   </w:t>
      </w:r>
      <w:r w:rsidR="00413830" w:rsidRPr="00017F1A">
        <w:t>月</w:t>
      </w:r>
      <w:r w:rsidR="00017F1A">
        <w:t>，质</w:t>
      </w:r>
      <w:proofErr w:type="gramStart"/>
      <w:r w:rsidR="00017F1A">
        <w:t>保内容</w:t>
      </w:r>
      <w:proofErr w:type="gramEnd"/>
      <w:r w:rsidR="00017F1A">
        <w:t>包含</w:t>
      </w:r>
      <w:r w:rsidR="00017F1A" w:rsidRPr="00017F1A">
        <w:rPr>
          <w:rFonts w:hint="eastAsia"/>
          <w:u w:val="single"/>
        </w:rPr>
        <w:t xml:space="preserve"> </w:t>
      </w:r>
      <w:r w:rsidR="00017F1A" w:rsidRPr="00017F1A">
        <w:rPr>
          <w:u w:val="single"/>
        </w:rPr>
        <w:t xml:space="preserve">    </w:t>
      </w:r>
      <w:r w:rsidR="00A9448B">
        <w:rPr>
          <w:u w:val="single"/>
        </w:rPr>
        <w:t xml:space="preserve">        </w:t>
      </w:r>
      <w:r w:rsidR="00017F1A" w:rsidRPr="00017F1A">
        <w:rPr>
          <w:u w:val="single"/>
        </w:rPr>
        <w:t xml:space="preserve"> </w:t>
      </w:r>
      <w:r w:rsidR="00413830" w:rsidRPr="00017F1A">
        <w:t>。</w:t>
      </w:r>
    </w:p>
    <w:p w:rsidR="00A9448B" w:rsidRDefault="0001081C" w:rsidP="001C4CF7">
      <w:pPr>
        <w:spacing w:line="400" w:lineRule="exact"/>
        <w:ind w:firstLine="480"/>
      </w:pPr>
      <w:r>
        <w:t>2</w:t>
      </w:r>
      <w:r>
        <w:rPr>
          <w:rFonts w:hint="eastAsia"/>
        </w:rPr>
        <w:t>.</w:t>
      </w:r>
      <w:r>
        <w:t>联系人：</w:t>
      </w:r>
      <w:r w:rsidRPr="0001081C">
        <w:rPr>
          <w:rFonts w:hint="eastAsia"/>
          <w:u w:val="single"/>
        </w:rPr>
        <w:t xml:space="preserve"> </w:t>
      </w:r>
      <w:r w:rsidRPr="0001081C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01081C">
        <w:rPr>
          <w:u w:val="single"/>
        </w:rPr>
        <w:t xml:space="preserve">  </w:t>
      </w:r>
      <w:r w:rsidRPr="0001081C">
        <w:t>，</w:t>
      </w:r>
    </w:p>
    <w:p w:rsidR="00017F1A" w:rsidRDefault="0001081C" w:rsidP="001C4CF7">
      <w:pPr>
        <w:spacing w:line="400" w:lineRule="exact"/>
        <w:ind w:firstLine="480"/>
      </w:pPr>
      <w:r w:rsidRPr="0001081C">
        <w:t>联系方式：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 w:rsidR="00017F1A">
        <w:rPr>
          <w:rFonts w:hint="eastAsia"/>
        </w:rPr>
        <w:t>，</w:t>
      </w:r>
    </w:p>
    <w:p w:rsidR="00017F1A" w:rsidRDefault="00017F1A" w:rsidP="001C4CF7">
      <w:pPr>
        <w:spacing w:line="400" w:lineRule="exact"/>
        <w:ind w:firstLine="480"/>
      </w:pPr>
      <w:r>
        <w:t>供应商地址：</w:t>
      </w:r>
      <w:r w:rsidRPr="00017F1A">
        <w:rPr>
          <w:rFonts w:hint="eastAsia"/>
          <w:u w:val="single"/>
        </w:rPr>
        <w:t xml:space="preserve"> </w:t>
      </w:r>
      <w:r w:rsidRPr="00017F1A">
        <w:rPr>
          <w:u w:val="single"/>
        </w:rPr>
        <w:t xml:space="preserve">  </w:t>
      </w:r>
      <w:r>
        <w:rPr>
          <w:u w:val="single"/>
        </w:rPr>
        <w:t xml:space="preserve">                               </w:t>
      </w:r>
      <w:r w:rsidRPr="00017F1A">
        <w:t>。</w:t>
      </w:r>
    </w:p>
    <w:p w:rsidR="007F2B80" w:rsidRDefault="007F2B80" w:rsidP="007F2B80">
      <w:pPr>
        <w:ind w:firstLine="480"/>
      </w:pPr>
    </w:p>
    <w:p w:rsidR="00377A20" w:rsidRDefault="001C4CF7" w:rsidP="007F2B80">
      <w:pPr>
        <w:ind w:firstLine="480"/>
      </w:pPr>
      <w:r>
        <w:t>附件：</w:t>
      </w:r>
      <w:r w:rsidR="00A9448B">
        <w:rPr>
          <w:rFonts w:hint="eastAsia"/>
        </w:rPr>
        <w:t>1</w:t>
      </w:r>
      <w:r w:rsidR="00A9448B">
        <w:t>.</w:t>
      </w:r>
      <w:r>
        <w:t>供应商营业执照</w:t>
      </w:r>
    </w:p>
    <w:p w:rsidR="00A9448B" w:rsidRDefault="00A9448B" w:rsidP="00A9448B">
      <w:pPr>
        <w:ind w:firstLineChars="500" w:firstLine="1200"/>
      </w:pPr>
      <w:r>
        <w:rPr>
          <w:rFonts w:hint="eastAsia"/>
        </w:rPr>
        <w:t>2</w:t>
      </w:r>
      <w:r>
        <w:t>.</w:t>
      </w:r>
      <w:r w:rsidR="009A445B">
        <w:rPr>
          <w:rFonts w:hint="eastAsia"/>
        </w:rPr>
        <w:t>法定代表人</w:t>
      </w:r>
      <w:r>
        <w:t>授权委托书</w:t>
      </w:r>
    </w:p>
    <w:p w:rsidR="001C4CF7" w:rsidRDefault="001C4CF7" w:rsidP="007F2B80">
      <w:pPr>
        <w:wordWrap w:val="0"/>
        <w:ind w:firstLine="480"/>
        <w:jc w:val="right"/>
      </w:pPr>
    </w:p>
    <w:p w:rsidR="001C4CF7" w:rsidRDefault="001C4CF7" w:rsidP="001C4CF7">
      <w:pPr>
        <w:ind w:firstLine="480"/>
        <w:jc w:val="right"/>
      </w:pPr>
    </w:p>
    <w:p w:rsidR="001C4CF7" w:rsidRDefault="001C4CF7" w:rsidP="001C4CF7">
      <w:pPr>
        <w:ind w:firstLine="480"/>
        <w:jc w:val="right"/>
      </w:pPr>
    </w:p>
    <w:p w:rsidR="007F2B80" w:rsidRDefault="007F2B80" w:rsidP="007F2B80">
      <w:pPr>
        <w:wordWrap w:val="0"/>
        <w:ind w:firstLine="480"/>
        <w:jc w:val="right"/>
      </w:pPr>
      <w:r>
        <w:t>供应商盖章：</w:t>
      </w:r>
      <w:r>
        <w:rPr>
          <w:rFonts w:hint="eastAsia"/>
        </w:rPr>
        <w:t xml:space="preserve"> </w:t>
      </w:r>
      <w:r>
        <w:t xml:space="preserve">         </w:t>
      </w:r>
      <w:r w:rsidR="001C4CF7">
        <w:t xml:space="preserve">    </w:t>
      </w:r>
      <w:r>
        <w:t xml:space="preserve"> </w:t>
      </w:r>
    </w:p>
    <w:p w:rsidR="007F2B80" w:rsidRDefault="007F2B80" w:rsidP="007F2B80">
      <w:pPr>
        <w:ind w:firstLine="480"/>
        <w:jc w:val="right"/>
      </w:pPr>
    </w:p>
    <w:p w:rsidR="007F2B80" w:rsidRPr="00FE51B1" w:rsidRDefault="007F2B80" w:rsidP="007F2B80">
      <w:pPr>
        <w:wordWrap w:val="0"/>
        <w:ind w:firstLine="480"/>
        <w:jc w:val="right"/>
      </w:pPr>
      <w:r>
        <w:t>日</w:t>
      </w:r>
      <w:r>
        <w:rPr>
          <w:rFonts w:hint="eastAsia"/>
        </w:rPr>
        <w:t xml:space="preserve"> </w:t>
      </w:r>
      <w:r>
        <w:t xml:space="preserve">     期： </w:t>
      </w:r>
      <w:bookmarkStart w:id="0" w:name="_GoBack"/>
      <w:bookmarkEnd w:id="0"/>
      <w:r>
        <w:t xml:space="preserve">          </w:t>
      </w:r>
      <w:r w:rsidR="001C4CF7">
        <w:t xml:space="preserve">    </w:t>
      </w:r>
    </w:p>
    <w:sectPr w:rsidR="007F2B80" w:rsidRPr="00FE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22B26"/>
    <w:multiLevelType w:val="hybridMultilevel"/>
    <w:tmpl w:val="0D4C7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00.24.22:8088/seeyon/officeservlet"/>
  </w:docVars>
  <w:rsids>
    <w:rsidRoot w:val="00A858B5"/>
    <w:rsid w:val="0001081C"/>
    <w:rsid w:val="00017F1A"/>
    <w:rsid w:val="00056178"/>
    <w:rsid w:val="0006032C"/>
    <w:rsid w:val="000A16A3"/>
    <w:rsid w:val="001A6E82"/>
    <w:rsid w:val="001C4CF7"/>
    <w:rsid w:val="002056D2"/>
    <w:rsid w:val="00260654"/>
    <w:rsid w:val="00377A20"/>
    <w:rsid w:val="003C163D"/>
    <w:rsid w:val="003C5754"/>
    <w:rsid w:val="003E2091"/>
    <w:rsid w:val="00413830"/>
    <w:rsid w:val="004F3493"/>
    <w:rsid w:val="005434E5"/>
    <w:rsid w:val="005E02BD"/>
    <w:rsid w:val="00612C8B"/>
    <w:rsid w:val="006669E4"/>
    <w:rsid w:val="006D76D4"/>
    <w:rsid w:val="00740AAF"/>
    <w:rsid w:val="007757FE"/>
    <w:rsid w:val="007F2B80"/>
    <w:rsid w:val="008221F4"/>
    <w:rsid w:val="008A19DD"/>
    <w:rsid w:val="008A792F"/>
    <w:rsid w:val="00934CD1"/>
    <w:rsid w:val="009A445B"/>
    <w:rsid w:val="009C7F86"/>
    <w:rsid w:val="00A72669"/>
    <w:rsid w:val="00A82CB2"/>
    <w:rsid w:val="00A858B5"/>
    <w:rsid w:val="00A9448B"/>
    <w:rsid w:val="00B841E5"/>
    <w:rsid w:val="00C67B1A"/>
    <w:rsid w:val="00CD7FC0"/>
    <w:rsid w:val="00CE7F41"/>
    <w:rsid w:val="00D40F28"/>
    <w:rsid w:val="00D81939"/>
    <w:rsid w:val="00D95E0F"/>
    <w:rsid w:val="00DD00A0"/>
    <w:rsid w:val="00E36518"/>
    <w:rsid w:val="00F16BE7"/>
    <w:rsid w:val="00F94493"/>
    <w:rsid w:val="00FC693B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DF91-95CB-4123-BECC-8F5F2F3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B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82C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2C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infolbl">
    <w:name w:val="c_info_lbl"/>
    <w:basedOn w:val="a0"/>
    <w:rsid w:val="00A82CB2"/>
  </w:style>
  <w:style w:type="character" w:customStyle="1" w:styleId="cinfoname">
    <w:name w:val="c_info_name"/>
    <w:basedOn w:val="a0"/>
    <w:rsid w:val="00A82CB2"/>
  </w:style>
  <w:style w:type="paragraph" w:styleId="a3">
    <w:name w:val="Normal (Web)"/>
    <w:basedOn w:val="a"/>
    <w:uiPriority w:val="99"/>
    <w:semiHidden/>
    <w:unhideWhenUsed/>
    <w:rsid w:val="00A82CB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82CB2"/>
    <w:rPr>
      <w:color w:val="0000FF"/>
      <w:u w:val="single"/>
    </w:rPr>
  </w:style>
  <w:style w:type="table" w:styleId="a5">
    <w:name w:val="Table Grid"/>
    <w:basedOn w:val="a1"/>
    <w:uiPriority w:val="39"/>
    <w:rsid w:val="00612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B0B0B0"/>
            <w:right w:val="none" w:sz="0" w:space="0" w:color="auto"/>
          </w:divBdr>
        </w:div>
        <w:div w:id="132455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2" w:space="8" w:color="C8D8F2"/>
            <w:right w:val="none" w:sz="0" w:space="0" w:color="auto"/>
          </w:divBdr>
        </w:div>
        <w:div w:id="14589897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11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马晓楠</dc:creator>
  <cp:keywords/>
  <dc:description/>
  <cp:lastModifiedBy>白银山</cp:lastModifiedBy>
  <cp:revision>4</cp:revision>
  <dcterms:created xsi:type="dcterms:W3CDTF">2023-06-12T08:35:00Z</dcterms:created>
  <dcterms:modified xsi:type="dcterms:W3CDTF">2023-06-12T08:36:00Z</dcterms:modified>
</cp:coreProperties>
</file>