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6" w:rsidRPr="007D17C8" w:rsidRDefault="00B86706" w:rsidP="002D4916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sz w:val="24"/>
          <w:szCs w:val="24"/>
        </w:rPr>
        <w:t>钻探工程需求及服务商报价</w:t>
      </w:r>
      <w:r w:rsidRPr="007D17C8">
        <w:rPr>
          <w:rFonts w:ascii="仿宋_GB2312" w:eastAsia="仿宋_GB2312" w:hint="eastAsia"/>
          <w:b/>
          <w:sz w:val="24"/>
          <w:szCs w:val="24"/>
        </w:rPr>
        <w:t>表</w:t>
      </w:r>
      <w:bookmarkStart w:id="0" w:name="_GoBack"/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5"/>
        <w:gridCol w:w="2409"/>
        <w:gridCol w:w="1133"/>
        <w:gridCol w:w="1421"/>
        <w:gridCol w:w="1271"/>
        <w:gridCol w:w="1043"/>
      </w:tblGrid>
      <w:tr w:rsidR="00B86706" w:rsidRPr="00255C79" w:rsidTr="001D3E3E">
        <w:trPr>
          <w:trHeight w:val="37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</w:t>
            </w:r>
            <w:r w:rsidRPr="00255C79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主要技术要求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总工作量（</w:t>
            </w:r>
            <w:r>
              <w:rPr>
                <w:rFonts w:ascii="仿宋_GB2312" w:eastAsia="仿宋_GB2312"/>
                <w:b/>
                <w:szCs w:val="21"/>
              </w:rPr>
              <w:t>m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服务商报价</w:t>
            </w:r>
            <w:r w:rsidRPr="00255C79">
              <w:rPr>
                <w:rFonts w:ascii="仿宋_GB2312" w:eastAsia="仿宋_GB2312" w:hint="eastAsia"/>
                <w:b/>
                <w:szCs w:val="21"/>
              </w:rPr>
              <w:t>单价</w:t>
            </w:r>
            <w:r>
              <w:rPr>
                <w:rFonts w:ascii="仿宋_GB2312" w:eastAsia="仿宋_GB2312" w:hint="eastAsia"/>
                <w:b/>
                <w:szCs w:val="21"/>
              </w:rPr>
              <w:t>（元</w:t>
            </w:r>
            <w:r>
              <w:rPr>
                <w:rFonts w:ascii="仿宋_GB2312" w:eastAsia="仿宋_GB2312"/>
                <w:b/>
                <w:szCs w:val="21"/>
              </w:rPr>
              <w:t>/m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（元）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B86706" w:rsidRPr="00255C79" w:rsidTr="001D3E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鲜水河断裂带科学钻孔二号孔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1D3E3E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钻孔位置：</w:t>
            </w:r>
            <w:r w:rsidRPr="001D3E3E">
              <w:rPr>
                <w:rFonts w:ascii="仿宋_GB2312" w:eastAsia="仿宋_GB2312" w:hint="eastAsia"/>
                <w:szCs w:val="21"/>
              </w:rPr>
              <w:t>四川省甘孜州</w:t>
            </w:r>
            <w:r>
              <w:rPr>
                <w:rFonts w:ascii="仿宋_GB2312" w:eastAsia="仿宋_GB2312" w:hint="eastAsia"/>
                <w:szCs w:val="21"/>
              </w:rPr>
              <w:t>康定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市塔公乡</w:t>
            </w:r>
            <w:proofErr w:type="gramEnd"/>
            <w:r w:rsidRPr="001D3E3E">
              <w:rPr>
                <w:rFonts w:ascii="仿宋_GB2312" w:eastAsia="仿宋_GB2312" w:hint="eastAsia"/>
                <w:szCs w:val="21"/>
              </w:rPr>
              <w:t>附近</w:t>
            </w:r>
          </w:p>
          <w:p w:rsidR="00B86706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钻孔数量：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1D3E3E">
              <w:rPr>
                <w:rFonts w:ascii="仿宋_GB2312" w:eastAsia="仿宋_GB2312" w:hint="eastAsia"/>
                <w:szCs w:val="21"/>
              </w:rPr>
              <w:t>口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孔深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"/>
              </w:smartTagPr>
              <w:r>
                <w:rPr>
                  <w:rFonts w:ascii="仿宋_GB2312" w:eastAsia="仿宋_GB2312"/>
                  <w:szCs w:val="21"/>
                </w:rPr>
                <w:t>700m</w:t>
              </w:r>
            </w:smartTag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B86706" w:rsidRPr="001D3E3E" w:rsidRDefault="00B86706" w:rsidP="001D3E3E">
            <w:pPr>
              <w:widowControl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1D3E3E">
              <w:rPr>
                <w:rFonts w:ascii="仿宋_GB2312" w:eastAsia="仿宋_GB2312" w:hint="eastAsia"/>
                <w:b/>
                <w:szCs w:val="21"/>
              </w:rPr>
              <w:t>钻孔终孔直径</w:t>
            </w:r>
            <w:proofErr w:type="gramEnd"/>
            <w:r w:rsidRPr="001D3E3E"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 w:hint="eastAsia"/>
                <w:b/>
                <w:szCs w:val="21"/>
              </w:rPr>
              <w:t>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"/>
              </w:smartTagPr>
              <w:r>
                <w:rPr>
                  <w:rFonts w:ascii="仿宋_GB2312" w:eastAsia="仿宋_GB2312"/>
                  <w:b/>
                  <w:szCs w:val="21"/>
                </w:rPr>
                <w:t>89mm</w:t>
              </w:r>
            </w:smartTag>
          </w:p>
          <w:p w:rsidR="00B86706" w:rsidRPr="001D3E3E" w:rsidRDefault="00B86706" w:rsidP="001D3E3E">
            <w:pPr>
              <w:widowControl/>
              <w:rPr>
                <w:rFonts w:ascii="仿宋_GB2312" w:eastAsia="仿宋_GB2312"/>
                <w:b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设计</w:t>
            </w:r>
            <w:r>
              <w:rPr>
                <w:rFonts w:ascii="仿宋_GB2312" w:eastAsia="仿宋_GB2312" w:hint="eastAsia"/>
                <w:b/>
                <w:szCs w:val="21"/>
              </w:rPr>
              <w:t>钻孔顶角</w:t>
            </w:r>
            <w:r w:rsidRPr="001D3E3E"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/>
                <w:b/>
                <w:szCs w:val="21"/>
              </w:rPr>
              <w:t>10</w:t>
            </w:r>
            <w:r>
              <w:rPr>
                <w:rFonts w:ascii="仿宋_GB2312" w:eastAsia="仿宋_GB2312" w:hint="eastAsia"/>
                <w:b/>
                <w:szCs w:val="21"/>
              </w:rPr>
              <w:t>度</w:t>
            </w:r>
          </w:p>
          <w:p w:rsidR="00B86706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1D3E3E">
              <w:rPr>
                <w:rFonts w:ascii="仿宋_GB2312" w:eastAsia="仿宋_GB2312" w:hint="eastAsia"/>
                <w:b/>
                <w:szCs w:val="21"/>
              </w:rPr>
              <w:t>取心要求：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全孔取心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，岩心采取率</w:t>
            </w:r>
            <w:r>
              <w:rPr>
                <w:rFonts w:ascii="仿宋_GB2312" w:eastAsia="仿宋_GB2312"/>
                <w:szCs w:val="21"/>
              </w:rPr>
              <w:t>≥</w:t>
            </w:r>
            <w:r>
              <w:rPr>
                <w:rFonts w:ascii="仿宋_GB2312" w:eastAsia="仿宋_GB2312"/>
                <w:szCs w:val="21"/>
              </w:rPr>
              <w:t>85%</w:t>
            </w:r>
            <w:r>
              <w:rPr>
                <w:rFonts w:ascii="仿宋_GB2312" w:eastAsia="仿宋_GB2312" w:hint="eastAsia"/>
                <w:szCs w:val="21"/>
              </w:rPr>
              <w:t>，尽量保持原状性</w:t>
            </w:r>
          </w:p>
          <w:p w:rsidR="00B86706" w:rsidRPr="00255C79" w:rsidRDefault="00B86706" w:rsidP="001D3E3E">
            <w:pPr>
              <w:widowControl/>
              <w:rPr>
                <w:rFonts w:ascii="仿宋_GB2312" w:eastAsia="仿宋_GB2312"/>
                <w:szCs w:val="21"/>
              </w:rPr>
            </w:pPr>
            <w:r w:rsidRPr="00C00648">
              <w:rPr>
                <w:rFonts w:ascii="仿宋_GB2312" w:eastAsia="仿宋_GB2312" w:hint="eastAsia"/>
                <w:b/>
                <w:szCs w:val="21"/>
              </w:rPr>
              <w:t>其它要求：</w:t>
            </w:r>
            <w:r>
              <w:rPr>
                <w:rFonts w:ascii="仿宋_GB2312" w:eastAsia="仿宋_GB2312" w:hint="eastAsia"/>
                <w:szCs w:val="21"/>
              </w:rPr>
              <w:t>钻孔下套管保留用于后期长期监测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"/>
              </w:smartTagPr>
              <w:r>
                <w:rPr>
                  <w:rFonts w:ascii="仿宋_GB2312" w:eastAsia="仿宋_GB2312"/>
                  <w:szCs w:val="21"/>
                </w:rPr>
                <w:t>700m</w:t>
              </w:r>
            </w:smartTag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6706" w:rsidRPr="00255C79" w:rsidTr="00C00648">
        <w:trPr>
          <w:trHeight w:val="27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706" w:rsidRPr="00255C79" w:rsidRDefault="00B86706" w:rsidP="001D3E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合计（元）</w:t>
            </w: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2D2C0F">
            <w:pPr>
              <w:widowControl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大写：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06" w:rsidRPr="00255C79" w:rsidRDefault="00B86706" w:rsidP="002D2C0F">
            <w:pPr>
              <w:widowControl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小写：</w:t>
            </w:r>
          </w:p>
        </w:tc>
      </w:tr>
    </w:tbl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其他费用及约定事项：</w:t>
      </w:r>
      <w:r w:rsidRPr="00E328C6">
        <w:rPr>
          <w:rFonts w:ascii="仿宋_GB2312" w:eastAsia="仿宋_GB2312"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/>
          <w:sz w:val="24"/>
          <w:szCs w:val="24"/>
          <w:u w:val="single"/>
        </w:rPr>
        <w:t xml:space="preserve">         </w:t>
      </w:r>
      <w:r w:rsidRPr="00E328C6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E328C6">
        <w:rPr>
          <w:rFonts w:ascii="仿宋_GB2312" w:eastAsia="仿宋_GB2312" w:hint="eastAsia"/>
          <w:sz w:val="24"/>
          <w:szCs w:val="24"/>
        </w:rPr>
        <w:t>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综上，</w:t>
      </w:r>
      <w:r>
        <w:rPr>
          <w:rFonts w:ascii="仿宋_GB2312" w:eastAsia="仿宋_GB2312" w:hint="eastAsia"/>
          <w:sz w:val="24"/>
          <w:szCs w:val="24"/>
        </w:rPr>
        <w:t>服务商</w:t>
      </w:r>
      <w:r w:rsidRPr="000F5154">
        <w:rPr>
          <w:rFonts w:ascii="仿宋_GB2312" w:eastAsia="仿宋_GB2312" w:hint="eastAsia"/>
          <w:sz w:val="24"/>
          <w:szCs w:val="24"/>
        </w:rPr>
        <w:t>最终</w:t>
      </w:r>
      <w:r w:rsidRPr="004D12D6">
        <w:rPr>
          <w:rFonts w:ascii="仿宋_GB2312" w:eastAsia="仿宋_GB2312" w:hint="eastAsia"/>
          <w:sz w:val="24"/>
          <w:szCs w:val="24"/>
          <w:u w:val="single"/>
        </w:rPr>
        <w:t>（含税）</w:t>
      </w:r>
      <w:r w:rsidRPr="000F5154">
        <w:rPr>
          <w:rFonts w:ascii="仿宋_GB2312" w:eastAsia="仿宋_GB2312" w:hint="eastAsia"/>
          <w:sz w:val="24"/>
          <w:szCs w:val="24"/>
        </w:rPr>
        <w:t>报价为</w:t>
      </w:r>
      <w:r>
        <w:rPr>
          <w:rFonts w:ascii="仿宋_GB2312" w:eastAsia="仿宋_GB2312" w:hint="eastAsia"/>
          <w:sz w:val="24"/>
          <w:szCs w:val="24"/>
        </w:rPr>
        <w:t>：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 w:hint="eastAsia"/>
          <w:sz w:val="24"/>
          <w:szCs w:val="24"/>
        </w:rPr>
        <w:t>元，大写金额：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 w:hint="eastAsia"/>
          <w:sz w:val="24"/>
          <w:szCs w:val="24"/>
        </w:rPr>
        <w:t>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此报价单有效期至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0F5154">
        <w:rPr>
          <w:rFonts w:ascii="仿宋_GB2312" w:eastAsia="仿宋_GB2312" w:hint="eastAsia"/>
          <w:sz w:val="24"/>
          <w:szCs w:val="24"/>
        </w:rPr>
        <w:t>年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F5154">
        <w:rPr>
          <w:rFonts w:ascii="仿宋_GB2312" w:eastAsia="仿宋_GB2312" w:hint="eastAsia"/>
          <w:sz w:val="24"/>
          <w:szCs w:val="24"/>
        </w:rPr>
        <w:t>月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0F5154">
        <w:rPr>
          <w:rFonts w:ascii="仿宋_GB2312" w:eastAsia="仿宋_GB2312" w:hint="eastAsia"/>
          <w:sz w:val="24"/>
          <w:szCs w:val="24"/>
        </w:rPr>
        <w:t>日。</w:t>
      </w:r>
    </w:p>
    <w:p w:rsidR="00B86706" w:rsidRPr="000F5154" w:rsidRDefault="00B86706" w:rsidP="002D49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5154">
        <w:rPr>
          <w:rFonts w:ascii="仿宋_GB2312" w:eastAsia="仿宋_GB2312" w:hint="eastAsia"/>
          <w:sz w:val="24"/>
          <w:szCs w:val="24"/>
        </w:rPr>
        <w:t>感谢您的参与</w:t>
      </w:r>
      <w:r w:rsidRPr="000F5154">
        <w:rPr>
          <w:rFonts w:ascii="仿宋_GB2312" w:eastAsia="仿宋_GB2312"/>
          <w:sz w:val="24"/>
          <w:szCs w:val="24"/>
        </w:rPr>
        <w:t>!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1754"/>
        <w:gridCol w:w="2688"/>
        <w:gridCol w:w="1665"/>
        <w:gridCol w:w="2591"/>
      </w:tblGrid>
      <w:tr w:rsidR="00B86706" w:rsidTr="005C111A">
        <w:trPr>
          <w:trHeight w:val="656"/>
        </w:trPr>
        <w:tc>
          <w:tcPr>
            <w:tcW w:w="4442" w:type="dxa"/>
            <w:gridSpan w:val="2"/>
          </w:tcPr>
          <w:p w:rsidR="00B86706" w:rsidRPr="008A32E5" w:rsidRDefault="00B86706" w:rsidP="005C111A">
            <w:pPr>
              <w:spacing w:line="48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:rsidR="00B86706" w:rsidRPr="008A32E5" w:rsidRDefault="00B86706" w:rsidP="000D24D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报价单位</w:t>
            </w: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话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传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真：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子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邮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706" w:rsidTr="00A77D2B">
        <w:tc>
          <w:tcPr>
            <w:tcW w:w="1754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 w:rsidRPr="008A32E5"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591" w:type="dxa"/>
            <w:vAlign w:val="center"/>
          </w:tcPr>
          <w:p w:rsidR="00B86706" w:rsidRPr="008A32E5" w:rsidRDefault="00B86706" w:rsidP="000D24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A32E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A32E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A32E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B86706" w:rsidRDefault="00B86706"/>
    <w:sectPr w:rsidR="00B86706" w:rsidSect="0064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6F" w:rsidRDefault="00D40A6F" w:rsidP="002D4916">
      <w:r>
        <w:separator/>
      </w:r>
    </w:p>
  </w:endnote>
  <w:endnote w:type="continuationSeparator" w:id="0">
    <w:p w:rsidR="00D40A6F" w:rsidRDefault="00D40A6F" w:rsidP="002D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6F" w:rsidRDefault="00D40A6F" w:rsidP="002D4916">
      <w:r>
        <w:separator/>
      </w:r>
    </w:p>
  </w:footnote>
  <w:footnote w:type="continuationSeparator" w:id="0">
    <w:p w:rsidR="00D40A6F" w:rsidRDefault="00D40A6F" w:rsidP="002D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6"/>
    <w:rsid w:val="000D24D8"/>
    <w:rsid w:val="000F5154"/>
    <w:rsid w:val="00111E4A"/>
    <w:rsid w:val="001D3E3E"/>
    <w:rsid w:val="00255C79"/>
    <w:rsid w:val="00263AF9"/>
    <w:rsid w:val="002C73E8"/>
    <w:rsid w:val="002D2C0F"/>
    <w:rsid w:val="002D4916"/>
    <w:rsid w:val="00311CD5"/>
    <w:rsid w:val="004263E2"/>
    <w:rsid w:val="00471519"/>
    <w:rsid w:val="004C3985"/>
    <w:rsid w:val="004D12D6"/>
    <w:rsid w:val="004D5AEF"/>
    <w:rsid w:val="00513103"/>
    <w:rsid w:val="00547258"/>
    <w:rsid w:val="005526DC"/>
    <w:rsid w:val="00573BD3"/>
    <w:rsid w:val="005C111A"/>
    <w:rsid w:val="006072E1"/>
    <w:rsid w:val="00625845"/>
    <w:rsid w:val="0064568F"/>
    <w:rsid w:val="006650B9"/>
    <w:rsid w:val="006A0F29"/>
    <w:rsid w:val="006E02C8"/>
    <w:rsid w:val="007D17C8"/>
    <w:rsid w:val="007E3623"/>
    <w:rsid w:val="008A32E5"/>
    <w:rsid w:val="008F70DA"/>
    <w:rsid w:val="00970796"/>
    <w:rsid w:val="009C3742"/>
    <w:rsid w:val="009C6159"/>
    <w:rsid w:val="009F4DC3"/>
    <w:rsid w:val="00A14310"/>
    <w:rsid w:val="00A77D2B"/>
    <w:rsid w:val="00B74149"/>
    <w:rsid w:val="00B74B3F"/>
    <w:rsid w:val="00B86706"/>
    <w:rsid w:val="00C00648"/>
    <w:rsid w:val="00C04EC7"/>
    <w:rsid w:val="00C44517"/>
    <w:rsid w:val="00CB6153"/>
    <w:rsid w:val="00CC5454"/>
    <w:rsid w:val="00D40A6F"/>
    <w:rsid w:val="00D80CBC"/>
    <w:rsid w:val="00D9654D"/>
    <w:rsid w:val="00E243A9"/>
    <w:rsid w:val="00E328C6"/>
    <w:rsid w:val="00E63F23"/>
    <w:rsid w:val="00FB772C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4916"/>
    <w:rPr>
      <w:sz w:val="18"/>
    </w:rPr>
  </w:style>
  <w:style w:type="paragraph" w:styleId="a4">
    <w:name w:val="footer"/>
    <w:basedOn w:val="a"/>
    <w:link w:val="Char0"/>
    <w:uiPriority w:val="99"/>
    <w:rsid w:val="002D49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4916"/>
    <w:rPr>
      <w:sz w:val="18"/>
    </w:rPr>
  </w:style>
  <w:style w:type="paragraph" w:styleId="a5">
    <w:name w:val="Normal (Web)"/>
    <w:basedOn w:val="a"/>
    <w:uiPriority w:val="99"/>
    <w:rsid w:val="00A77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A77D2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E3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E3623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4916"/>
    <w:rPr>
      <w:sz w:val="18"/>
    </w:rPr>
  </w:style>
  <w:style w:type="paragraph" w:styleId="a4">
    <w:name w:val="footer"/>
    <w:basedOn w:val="a"/>
    <w:link w:val="Char0"/>
    <w:uiPriority w:val="99"/>
    <w:rsid w:val="002D49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4916"/>
    <w:rPr>
      <w:sz w:val="18"/>
    </w:rPr>
  </w:style>
  <w:style w:type="paragraph" w:styleId="a5">
    <w:name w:val="Normal (Web)"/>
    <w:basedOn w:val="a"/>
    <w:uiPriority w:val="99"/>
    <w:rsid w:val="00A77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A77D2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E3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E362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4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2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地质岩心钻探询价（报价）函</dc:title>
  <dc:creator>张钊荣</dc:creator>
  <cp:lastModifiedBy>刘海蓉</cp:lastModifiedBy>
  <cp:revision>2</cp:revision>
  <dcterms:created xsi:type="dcterms:W3CDTF">2020-05-25T03:36:00Z</dcterms:created>
  <dcterms:modified xsi:type="dcterms:W3CDTF">2020-05-25T03:36:00Z</dcterms:modified>
</cp:coreProperties>
</file>