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033D1" w14:textId="77777777" w:rsidR="00CB351B" w:rsidRPr="00CB351B" w:rsidRDefault="00CB351B" w:rsidP="00CB351B">
      <w:pPr>
        <w:widowControl/>
        <w:shd w:val="clear" w:color="auto" w:fill="FFFFFF"/>
        <w:spacing w:line="560" w:lineRule="exact"/>
        <w:outlineLvl w:val="0"/>
        <w:rPr>
          <w:rFonts w:ascii="黑体" w:eastAsia="黑体" w:hAnsi="黑体" w:cs="宋体"/>
          <w:kern w:val="36"/>
          <w:sz w:val="32"/>
          <w:szCs w:val="32"/>
        </w:rPr>
      </w:pPr>
      <w:r w:rsidRPr="00CB351B">
        <w:rPr>
          <w:rFonts w:ascii="黑体" w:eastAsia="黑体" w:hAnsi="黑体" w:cs="宋体" w:hint="eastAsia"/>
          <w:kern w:val="36"/>
          <w:sz w:val="32"/>
          <w:szCs w:val="32"/>
        </w:rPr>
        <w:t>附件：</w:t>
      </w:r>
    </w:p>
    <w:p w14:paraId="00B0AE93" w14:textId="77777777" w:rsidR="00C739F8" w:rsidRDefault="00C739F8" w:rsidP="00C739F8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宋体" w:cs="宋体"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36"/>
          <w:sz w:val="44"/>
          <w:szCs w:val="44"/>
        </w:rPr>
        <w:t>郑州综合利用所2021年度公开招聘考试</w:t>
      </w:r>
    </w:p>
    <w:p w14:paraId="1525E21F" w14:textId="77777777" w:rsidR="00C739F8" w:rsidRDefault="00C739F8" w:rsidP="00C739F8">
      <w:pPr>
        <w:widowControl/>
        <w:shd w:val="clear" w:color="auto" w:fill="FFFFFF"/>
        <w:spacing w:line="560" w:lineRule="exact"/>
        <w:jc w:val="center"/>
        <w:outlineLvl w:val="0"/>
        <w:rPr>
          <w:rFonts w:ascii="方正小标宋简体" w:eastAsia="方正小标宋简体" w:hAnsi="宋体" w:cs="宋体"/>
          <w:kern w:val="36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36"/>
          <w:sz w:val="44"/>
          <w:szCs w:val="44"/>
        </w:rPr>
        <w:t>疫情防控指引</w:t>
      </w:r>
    </w:p>
    <w:p w14:paraId="696072E3" w14:textId="77777777" w:rsidR="00C739F8" w:rsidRDefault="00C739F8" w:rsidP="00C739F8">
      <w:pPr>
        <w:pStyle w:val="a5"/>
        <w:shd w:val="clear" w:color="auto" w:fill="FFFFFF"/>
        <w:spacing w:line="560" w:lineRule="exact"/>
        <w:ind w:firstLine="504"/>
        <w:rPr>
          <w:rFonts w:ascii="仿宋_GB2312" w:eastAsia="仿宋_GB2312" w:hAnsi="宋体"/>
          <w:color w:val="000000"/>
          <w:sz w:val="32"/>
          <w:szCs w:val="32"/>
        </w:rPr>
      </w:pPr>
    </w:p>
    <w:p w14:paraId="34245993" w14:textId="77777777" w:rsidR="00C739F8" w:rsidRDefault="00C739F8" w:rsidP="00C739F8">
      <w:pPr>
        <w:pStyle w:val="a5"/>
        <w:shd w:val="clear" w:color="auto" w:fill="FFFFFF"/>
        <w:spacing w:line="560" w:lineRule="exact"/>
        <w:ind w:firstLine="50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为保障广大考生和考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务</w:t>
      </w:r>
      <w:bookmarkStart w:id="0" w:name="_GoBack"/>
      <w:bookmarkEnd w:id="0"/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工作人员生命安全和身体健康，确保2021年度公开招聘考试安全进行，请所有考生知悉、理解、配合、支持考试防疫的措施和要求</w:t>
      </w:r>
    </w:p>
    <w:p w14:paraId="718D3C28" w14:textId="77777777" w:rsidR="00C739F8" w:rsidRDefault="00C739F8" w:rsidP="00C739F8">
      <w:pPr>
        <w:pStyle w:val="a5"/>
        <w:shd w:val="clear" w:color="auto" w:fill="FFFFFF"/>
        <w:spacing w:line="560" w:lineRule="exact"/>
        <w:ind w:firstLine="50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一、考生应符合郑州市疫情防控政策要求，及时了解掌握所在地及郑州市最新疫情防控变化，提前做好相关准备。</w:t>
      </w:r>
    </w:p>
    <w:p w14:paraId="5249CFFA" w14:textId="77777777" w:rsidR="00C739F8" w:rsidRDefault="00C739F8" w:rsidP="00C739F8">
      <w:pPr>
        <w:pStyle w:val="a5"/>
        <w:shd w:val="clear" w:color="auto" w:fill="FFFFFF"/>
        <w:spacing w:line="560" w:lineRule="exact"/>
        <w:ind w:firstLine="50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二、考生当天须提供郑州“健康码”绿码（“支付宝”-“豫事办”-“健康码”选择</w:t>
      </w:r>
      <w:r>
        <w:rPr>
          <w:rFonts w:ascii="仿宋_GB2312" w:eastAsia="仿宋_GB2312" w:hAnsi="宋体"/>
          <w:color w:val="000000"/>
          <w:sz w:val="32"/>
          <w:szCs w:val="32"/>
        </w:rPr>
        <w:t>“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郑州</w:t>
      </w:r>
      <w:r>
        <w:rPr>
          <w:rFonts w:ascii="仿宋_GB2312" w:eastAsia="仿宋_GB2312" w:hAnsi="宋体"/>
          <w:color w:val="000000"/>
          <w:sz w:val="32"/>
          <w:szCs w:val="32"/>
        </w:rPr>
        <w:t>”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），经现场测量体温＜37.3℃，可进入考场。</w:t>
      </w:r>
    </w:p>
    <w:p w14:paraId="74BC96FD" w14:textId="77777777" w:rsidR="00C739F8" w:rsidRDefault="00C739F8" w:rsidP="00C739F8">
      <w:pPr>
        <w:pStyle w:val="a5"/>
        <w:shd w:val="clear" w:color="auto" w:fill="FFFFFF"/>
        <w:spacing w:line="560" w:lineRule="exact"/>
        <w:ind w:firstLine="50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三、有中高风险地区旅居史、国（境）外旅居史的考生以及与既往新冠肺炎确诊、疑似病例、无症状感染者有密切接触史的考生,须在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来郑前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24小时主动如实报告相关情况。</w:t>
      </w:r>
    </w:p>
    <w:p w14:paraId="01F95AB4" w14:textId="77777777" w:rsidR="00C739F8" w:rsidRDefault="00C739F8" w:rsidP="00C739F8">
      <w:pPr>
        <w:pStyle w:val="a5"/>
        <w:shd w:val="clear" w:color="auto" w:fill="FFFFFF"/>
        <w:spacing w:line="560" w:lineRule="exact"/>
        <w:ind w:leftChars="100" w:left="210"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四、有以下情形之一的考生，原则上不得参加本次招聘考试：</w:t>
      </w:r>
    </w:p>
    <w:p w14:paraId="5619695B" w14:textId="77777777" w:rsidR="00C739F8" w:rsidRDefault="00C739F8" w:rsidP="00C739F8">
      <w:pPr>
        <w:pStyle w:val="a5"/>
        <w:shd w:val="clear" w:color="auto" w:fill="FFFFFF"/>
        <w:spacing w:line="560" w:lineRule="exact"/>
        <w:ind w:leftChars="100" w:left="210" w:firstLineChars="100" w:firstLine="32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（一）正处于隔离治疗期的确诊病例、疑似病例、无症</w:t>
      </w:r>
    </w:p>
    <w:p w14:paraId="27EBAA38" w14:textId="77777777" w:rsidR="00C739F8" w:rsidRDefault="00C739F8" w:rsidP="00C739F8">
      <w:pPr>
        <w:pStyle w:val="a5"/>
        <w:shd w:val="clear" w:color="auto" w:fill="FFFFFF"/>
        <w:spacing w:line="560" w:lineRule="exact"/>
        <w:rPr>
          <w:rFonts w:ascii="仿宋_GB2312" w:eastAsia="仿宋_GB2312" w:hAnsi="宋体"/>
          <w:color w:val="000000"/>
          <w:sz w:val="32"/>
          <w:szCs w:val="32"/>
        </w:rPr>
      </w:pP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状感染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者，以及隔离期未满的密切接触者；</w:t>
      </w:r>
    </w:p>
    <w:p w14:paraId="16EDEEE1" w14:textId="77777777" w:rsidR="00C739F8" w:rsidRDefault="00C739F8" w:rsidP="00C739F8">
      <w:pPr>
        <w:pStyle w:val="a5"/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（二）“健康码”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为红码的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考生，不能提供考前7天内核酸检测阴性证明的；</w:t>
      </w:r>
    </w:p>
    <w:p w14:paraId="40F1DA9F" w14:textId="77777777" w:rsidR="00C739F8" w:rsidRDefault="00C739F8" w:rsidP="00C739F8">
      <w:pPr>
        <w:pStyle w:val="a5"/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（三）未能配合属地完成隔离观察、健康管理或核酸检测等防疫措施的国（境）外或国内中高风险地区旅居史的考生。</w:t>
      </w:r>
    </w:p>
    <w:p w14:paraId="195CD809" w14:textId="77777777" w:rsidR="00C739F8" w:rsidRDefault="00C739F8" w:rsidP="00C739F8">
      <w:pPr>
        <w:pStyle w:val="a5"/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（四）考试当天现场测量体温≥37.3℃的。</w:t>
      </w:r>
    </w:p>
    <w:p w14:paraId="19D895AF" w14:textId="77777777" w:rsidR="00C739F8" w:rsidRDefault="00C739F8" w:rsidP="00C739F8">
      <w:pPr>
        <w:pStyle w:val="a5"/>
        <w:shd w:val="clear" w:color="auto" w:fill="FFFFFF"/>
        <w:spacing w:line="560" w:lineRule="exact"/>
        <w:ind w:firstLine="504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五、考生应当申报考前7天个人健康状态并如实填写《考生健康登记表》，于考试当天交工作人员核验。考生不配合考试防疫工作、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不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如实报告健康状况，隐瞒或谎报旅居史、接触史、健康状况等疫情防控信息，提供虚假防疫证明材料（信息）的，取消考试资格。造成不良后果的，依法追究其法律责任。</w:t>
      </w:r>
    </w:p>
    <w:p w14:paraId="24F307D5" w14:textId="77777777" w:rsidR="00C739F8" w:rsidRDefault="00C739F8" w:rsidP="00C739F8">
      <w:pPr>
        <w:pStyle w:val="a5"/>
        <w:shd w:val="clear" w:color="auto" w:fill="FFFFFF"/>
        <w:spacing w:line="560" w:lineRule="exact"/>
        <w:ind w:firstLineChars="200" w:firstLine="640"/>
        <w:rPr>
          <w:rFonts w:ascii="仿宋_GB2312" w:eastAsia="仿宋_GB2312" w:hAnsi="宋体"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z w:val="32"/>
          <w:szCs w:val="32"/>
        </w:rPr>
        <w:t>六、参加笔试、面试的考生须切实增强疫情防控意识，做好个人防护工作。除身份核验时需摘除口罩外，考试期间应全程佩戴口罩。</w:t>
      </w:r>
    </w:p>
    <w:p w14:paraId="1A804522" w14:textId="77777777" w:rsidR="00C739F8" w:rsidRDefault="00C739F8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45E8D928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10DFA907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6F642EAF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715FD1CD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0400AAC6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28A426CD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3C715B24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63C257A8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31A9B13B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5600FF2C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7F4A138C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57DCD686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4E1EA57A" w14:textId="77777777" w:rsidR="00CB351B" w:rsidRDefault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</w:p>
    <w:p w14:paraId="08BF0826" w14:textId="77777777" w:rsidR="00CB351B" w:rsidRDefault="00CB351B" w:rsidP="00CB351B">
      <w:pPr>
        <w:spacing w:line="560" w:lineRule="exact"/>
        <w:jc w:val="center"/>
        <w:rPr>
          <w:rFonts w:ascii="方正小标宋简体" w:eastAsia="方正小标宋简体" w:hAnsi="华文中宋"/>
          <w:b/>
          <w:color w:val="000000"/>
          <w:spacing w:val="8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pacing w:val="8"/>
          <w:sz w:val="44"/>
          <w:szCs w:val="44"/>
        </w:rPr>
        <w:lastRenderedPageBreak/>
        <w:t>考 生 健 康 登 记 表</w:t>
      </w:r>
    </w:p>
    <w:p w14:paraId="23A85094" w14:textId="77777777" w:rsidR="00CB351B" w:rsidRDefault="00CB351B" w:rsidP="00CB351B">
      <w:pPr>
        <w:adjustRightInd w:val="0"/>
        <w:snapToGrid w:val="0"/>
        <w:spacing w:line="560" w:lineRule="exact"/>
        <w:jc w:val="center"/>
        <w:rPr>
          <w:rFonts w:ascii="楷体_GB2312" w:eastAsia="楷体_GB2312" w:hAnsi="黑体" w:cs="仿宋_GB2312"/>
          <w:sz w:val="32"/>
          <w:szCs w:val="32"/>
        </w:rPr>
      </w:pPr>
      <w:r>
        <w:rPr>
          <w:rFonts w:ascii="楷体_GB2312" w:eastAsia="楷体_GB2312" w:hAnsi="黑体" w:cs="仿宋_GB2312" w:hint="eastAsia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中国地质科学院郑州矿产综合利用研究所</w:t>
      </w:r>
      <w:r>
        <w:rPr>
          <w:rFonts w:ascii="楷体_GB2312" w:eastAsia="楷体_GB2312" w:hAnsi="黑体" w:cs="仿宋_GB2312" w:hint="eastAsia"/>
          <w:sz w:val="32"/>
          <w:szCs w:val="32"/>
        </w:rPr>
        <w:t>）</w:t>
      </w:r>
    </w:p>
    <w:tbl>
      <w:tblPr>
        <w:tblpPr w:leftFromText="180" w:rightFromText="180" w:vertAnchor="text" w:horzAnchor="page" w:tblpX="1804" w:tblpY="179"/>
        <w:tblOverlap w:val="never"/>
        <w:tblW w:w="8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11"/>
        <w:gridCol w:w="1765"/>
        <w:gridCol w:w="1518"/>
        <w:gridCol w:w="851"/>
        <w:gridCol w:w="2066"/>
      </w:tblGrid>
      <w:tr w:rsidR="00CB351B" w14:paraId="396FE08C" w14:textId="77777777" w:rsidTr="00F671D8">
        <w:trPr>
          <w:trHeight w:val="637"/>
        </w:trPr>
        <w:tc>
          <w:tcPr>
            <w:tcW w:w="1384" w:type="dxa"/>
            <w:vAlign w:val="center"/>
          </w:tcPr>
          <w:p w14:paraId="0B280F24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  名</w:t>
            </w:r>
          </w:p>
        </w:tc>
        <w:tc>
          <w:tcPr>
            <w:tcW w:w="2876" w:type="dxa"/>
            <w:gridSpan w:val="2"/>
            <w:vAlign w:val="center"/>
          </w:tcPr>
          <w:p w14:paraId="1AD99599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284CC6EE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  别</w:t>
            </w:r>
          </w:p>
        </w:tc>
        <w:tc>
          <w:tcPr>
            <w:tcW w:w="2917" w:type="dxa"/>
            <w:gridSpan w:val="2"/>
            <w:vAlign w:val="center"/>
          </w:tcPr>
          <w:p w14:paraId="247862B8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B351B" w14:paraId="5599A1A3" w14:textId="77777777" w:rsidTr="00F671D8">
        <w:trPr>
          <w:trHeight w:val="402"/>
        </w:trPr>
        <w:tc>
          <w:tcPr>
            <w:tcW w:w="1384" w:type="dxa"/>
            <w:vAlign w:val="center"/>
          </w:tcPr>
          <w:p w14:paraId="14061B13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876" w:type="dxa"/>
            <w:gridSpan w:val="2"/>
            <w:vAlign w:val="center"/>
          </w:tcPr>
          <w:p w14:paraId="494974EE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22179DD0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917" w:type="dxa"/>
            <w:gridSpan w:val="2"/>
            <w:vAlign w:val="center"/>
          </w:tcPr>
          <w:p w14:paraId="7F0DF5BF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B351B" w14:paraId="148B2349" w14:textId="77777777" w:rsidTr="00F671D8">
        <w:trPr>
          <w:trHeight w:val="637"/>
        </w:trPr>
        <w:tc>
          <w:tcPr>
            <w:tcW w:w="6629" w:type="dxa"/>
            <w:gridSpan w:val="5"/>
            <w:vAlign w:val="center"/>
          </w:tcPr>
          <w:p w14:paraId="01DAD0CC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1.低风险地区来郑。</w:t>
            </w:r>
          </w:p>
        </w:tc>
        <w:tc>
          <w:tcPr>
            <w:tcW w:w="2066" w:type="dxa"/>
            <w:vAlign w:val="center"/>
          </w:tcPr>
          <w:p w14:paraId="4288C8C6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否□</w:t>
            </w:r>
          </w:p>
        </w:tc>
      </w:tr>
      <w:tr w:rsidR="00CB351B" w14:paraId="5EBB287E" w14:textId="77777777" w:rsidTr="00F671D8">
        <w:trPr>
          <w:trHeight w:val="655"/>
        </w:trPr>
        <w:tc>
          <w:tcPr>
            <w:tcW w:w="6629" w:type="dxa"/>
            <w:gridSpan w:val="5"/>
            <w:vAlign w:val="center"/>
          </w:tcPr>
          <w:p w14:paraId="38D55959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2.属于既往新冠肺炎确诊病例、无症状感染者及密切接触者。</w:t>
            </w:r>
          </w:p>
        </w:tc>
        <w:tc>
          <w:tcPr>
            <w:tcW w:w="2066" w:type="dxa"/>
            <w:vAlign w:val="center"/>
          </w:tcPr>
          <w:p w14:paraId="6BD17D27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否□</w:t>
            </w:r>
          </w:p>
        </w:tc>
      </w:tr>
      <w:tr w:rsidR="00CB351B" w14:paraId="77832106" w14:textId="77777777" w:rsidTr="00F671D8">
        <w:trPr>
          <w:trHeight w:val="637"/>
        </w:trPr>
        <w:tc>
          <w:tcPr>
            <w:tcW w:w="6629" w:type="dxa"/>
            <w:gridSpan w:val="5"/>
            <w:vAlign w:val="center"/>
          </w:tcPr>
          <w:p w14:paraId="4D0D5632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3.考前</w:t>
            </w:r>
            <w:r w:rsidRPr="00CD3595">
              <w:rPr>
                <w:rFonts w:ascii="仿宋_GB2312" w:eastAsia="仿宋_GB2312" w:hAnsi="Times New Roman" w:hint="eastAsia"/>
                <w:sz w:val="32"/>
                <w:szCs w:val="32"/>
              </w:rPr>
              <w:t>7</w:t>
            </w: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天内与新冠肺炎确诊病例、无症状感染者、疑似病例有密切接触史。</w:t>
            </w:r>
          </w:p>
        </w:tc>
        <w:tc>
          <w:tcPr>
            <w:tcW w:w="2066" w:type="dxa"/>
            <w:vAlign w:val="center"/>
          </w:tcPr>
          <w:p w14:paraId="13B08FA3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否□</w:t>
            </w:r>
          </w:p>
        </w:tc>
      </w:tr>
      <w:tr w:rsidR="00CB351B" w14:paraId="6511AA39" w14:textId="77777777" w:rsidTr="00F671D8">
        <w:trPr>
          <w:trHeight w:val="492"/>
        </w:trPr>
        <w:tc>
          <w:tcPr>
            <w:tcW w:w="6629" w:type="dxa"/>
            <w:gridSpan w:val="5"/>
            <w:vAlign w:val="center"/>
          </w:tcPr>
          <w:p w14:paraId="7C96E7F3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4.考</w:t>
            </w:r>
            <w:r w:rsidRPr="00CD3595">
              <w:rPr>
                <w:rFonts w:ascii="仿宋_GB2312" w:eastAsia="仿宋_GB2312" w:hAnsi="Times New Roman" w:hint="eastAsia"/>
                <w:sz w:val="32"/>
                <w:szCs w:val="32"/>
              </w:rPr>
              <w:t>前7</w:t>
            </w: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天内有国（境）外旅居史。</w:t>
            </w:r>
          </w:p>
        </w:tc>
        <w:tc>
          <w:tcPr>
            <w:tcW w:w="2066" w:type="dxa"/>
            <w:vAlign w:val="center"/>
          </w:tcPr>
          <w:p w14:paraId="444D5062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否□</w:t>
            </w:r>
          </w:p>
        </w:tc>
      </w:tr>
      <w:tr w:rsidR="00CB351B" w14:paraId="364EB04D" w14:textId="77777777" w:rsidTr="00F671D8">
        <w:trPr>
          <w:trHeight w:val="637"/>
        </w:trPr>
        <w:tc>
          <w:tcPr>
            <w:tcW w:w="6629" w:type="dxa"/>
            <w:gridSpan w:val="5"/>
            <w:vAlign w:val="center"/>
          </w:tcPr>
          <w:p w14:paraId="71BC38C0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5.考前</w:t>
            </w:r>
            <w:r w:rsidRPr="00CD3595">
              <w:rPr>
                <w:rFonts w:ascii="仿宋_GB2312" w:eastAsia="仿宋_GB2312" w:hAnsi="Times New Roman" w:hint="eastAsia"/>
                <w:sz w:val="32"/>
                <w:szCs w:val="32"/>
              </w:rPr>
              <w:t>7</w:t>
            </w: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天内有国内疫情中、高风险地区旅居史。</w:t>
            </w:r>
          </w:p>
        </w:tc>
        <w:tc>
          <w:tcPr>
            <w:tcW w:w="2066" w:type="dxa"/>
            <w:vAlign w:val="center"/>
          </w:tcPr>
          <w:p w14:paraId="5CDA1B1B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否□</w:t>
            </w:r>
          </w:p>
        </w:tc>
      </w:tr>
      <w:tr w:rsidR="00CB351B" w14:paraId="50604715" w14:textId="77777777" w:rsidTr="00F671D8">
        <w:trPr>
          <w:trHeight w:val="637"/>
        </w:trPr>
        <w:tc>
          <w:tcPr>
            <w:tcW w:w="6629" w:type="dxa"/>
            <w:gridSpan w:val="5"/>
            <w:vAlign w:val="center"/>
          </w:tcPr>
          <w:p w14:paraId="03CE5D7B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6.考前</w:t>
            </w:r>
            <w:r w:rsidRPr="00CD3595">
              <w:rPr>
                <w:rFonts w:ascii="仿宋_GB2312" w:eastAsia="仿宋_GB2312" w:hAnsi="Times New Roman" w:hint="eastAsia"/>
                <w:sz w:val="32"/>
                <w:szCs w:val="32"/>
              </w:rPr>
              <w:t>7</w:t>
            </w: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天内与来自国（境）外、国内疫情中、高风险地区人员有接触史。</w:t>
            </w:r>
          </w:p>
        </w:tc>
        <w:tc>
          <w:tcPr>
            <w:tcW w:w="2066" w:type="dxa"/>
            <w:vAlign w:val="center"/>
          </w:tcPr>
          <w:p w14:paraId="1EE4F38E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否□</w:t>
            </w:r>
          </w:p>
        </w:tc>
      </w:tr>
      <w:tr w:rsidR="00CB351B" w14:paraId="2BD40380" w14:textId="77777777" w:rsidTr="00F671D8">
        <w:trPr>
          <w:trHeight w:val="637"/>
        </w:trPr>
        <w:tc>
          <w:tcPr>
            <w:tcW w:w="6629" w:type="dxa"/>
            <w:gridSpan w:val="5"/>
            <w:vAlign w:val="center"/>
          </w:tcPr>
          <w:p w14:paraId="1893C8D2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7.共同居住的家庭成员中是否有上述2至6的情况。</w:t>
            </w:r>
          </w:p>
        </w:tc>
        <w:tc>
          <w:tcPr>
            <w:tcW w:w="2066" w:type="dxa"/>
            <w:vAlign w:val="center"/>
          </w:tcPr>
          <w:p w14:paraId="788BF21C" w14:textId="77777777" w:rsidR="00CB351B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是□  否□</w:t>
            </w:r>
          </w:p>
        </w:tc>
      </w:tr>
      <w:tr w:rsidR="00CB351B" w14:paraId="71EB3032" w14:textId="77777777" w:rsidTr="00F671D8">
        <w:trPr>
          <w:trHeight w:val="540"/>
        </w:trPr>
        <w:tc>
          <w:tcPr>
            <w:tcW w:w="2495" w:type="dxa"/>
            <w:gridSpan w:val="2"/>
            <w:vAlign w:val="center"/>
          </w:tcPr>
          <w:p w14:paraId="7F970B8E" w14:textId="77777777" w:rsidR="00CB351B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方正仿宋_GB2312" w:cs="方正仿宋_GB2312" w:hint="eastAsia"/>
                <w:sz w:val="28"/>
                <w:szCs w:val="28"/>
              </w:rPr>
              <w:t>其他需说明的情况</w:t>
            </w:r>
          </w:p>
        </w:tc>
        <w:tc>
          <w:tcPr>
            <w:tcW w:w="6200" w:type="dxa"/>
            <w:gridSpan w:val="4"/>
            <w:vAlign w:val="center"/>
          </w:tcPr>
          <w:p w14:paraId="60A3406B" w14:textId="77777777" w:rsidR="00CB351B" w:rsidRDefault="00CB351B" w:rsidP="00F671D8">
            <w:pPr>
              <w:adjustRightInd w:val="0"/>
              <w:snapToGrid w:val="0"/>
              <w:spacing w:line="560" w:lineRule="exact"/>
              <w:ind w:left="280" w:hangingChars="100" w:hanging="28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CB351B" w14:paraId="00641690" w14:textId="77777777" w:rsidTr="00F671D8">
        <w:trPr>
          <w:trHeight w:val="1790"/>
        </w:trPr>
        <w:tc>
          <w:tcPr>
            <w:tcW w:w="8695" w:type="dxa"/>
            <w:gridSpan w:val="6"/>
          </w:tcPr>
          <w:p w14:paraId="66A4DA82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本人承诺：我已如实逐项填报健康登记信息，如因隐瞒或虚假</w:t>
            </w:r>
          </w:p>
          <w:p w14:paraId="5D5FA03D" w14:textId="77777777" w:rsidR="00CB351B" w:rsidRPr="00CD3595" w:rsidRDefault="00CB351B" w:rsidP="00F671D8">
            <w:pPr>
              <w:adjustRightInd w:val="0"/>
              <w:snapToGrid w:val="0"/>
              <w:spacing w:line="56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 w:rsidRPr="00CD3595">
              <w:rPr>
                <w:rFonts w:ascii="仿宋_GB2312" w:eastAsia="仿宋_GB2312" w:hAnsi="Times New Roman" w:hint="eastAsia"/>
                <w:sz w:val="28"/>
                <w:szCs w:val="28"/>
              </w:rPr>
              <w:t>填报造成严重后果，本人将承担相应的法律责任。</w:t>
            </w:r>
          </w:p>
          <w:p w14:paraId="38933D65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3A7217D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DBC6B10" w14:textId="77777777" w:rsidR="00CB351B" w:rsidRDefault="00CB351B" w:rsidP="00F671D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本人签名：                 </w:t>
            </w:r>
            <w:r>
              <w:rPr>
                <w:rFonts w:ascii="Times New Roman" w:eastAsia="楷体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eastAsia="楷体" w:hAnsi="楷体"/>
                <w:sz w:val="28"/>
                <w:szCs w:val="28"/>
              </w:rPr>
              <w:t>年</w:t>
            </w:r>
            <w:r>
              <w:rPr>
                <w:rFonts w:ascii="Times New Roman" w:eastAsia="楷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楷体"/>
                <w:sz w:val="28"/>
                <w:szCs w:val="28"/>
              </w:rPr>
              <w:t>月</w:t>
            </w:r>
            <w:r>
              <w:rPr>
                <w:rFonts w:ascii="Times New Roman" w:eastAsia="楷体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" w:hAnsi="楷体"/>
                <w:sz w:val="28"/>
                <w:szCs w:val="28"/>
              </w:rPr>
              <w:t>日</w:t>
            </w:r>
          </w:p>
        </w:tc>
      </w:tr>
    </w:tbl>
    <w:p w14:paraId="1AC24C4F" w14:textId="77777777" w:rsidR="00CB351B" w:rsidRDefault="00CB351B" w:rsidP="00CB351B">
      <w:pPr>
        <w:adjustRightInd w:val="0"/>
        <w:snapToGrid w:val="0"/>
        <w:spacing w:line="560" w:lineRule="exact"/>
        <w:rPr>
          <w:rFonts w:ascii="黑体" w:eastAsia="黑体" w:hAnsi="黑体" w:cs="仿宋_GB2312"/>
          <w:sz w:val="28"/>
          <w:szCs w:val="28"/>
        </w:rPr>
      </w:pPr>
      <w:r>
        <w:rPr>
          <w:rFonts w:ascii="黑体" w:eastAsia="黑体" w:hAnsi="黑体" w:cs="仿宋_GB2312" w:hint="eastAsia"/>
          <w:sz w:val="28"/>
          <w:szCs w:val="28"/>
        </w:rPr>
        <w:t>以下内容由工作人员填写</w:t>
      </w:r>
    </w:p>
    <w:p w14:paraId="2AF63CCE" w14:textId="77777777" w:rsidR="00CB351B" w:rsidRPr="00C739F8" w:rsidRDefault="00CB351B" w:rsidP="00CB351B">
      <w:pPr>
        <w:spacing w:line="560" w:lineRule="exac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黑体" w:eastAsia="黑体" w:hAnsi="黑体" w:cs="黑体" w:hint="eastAsia"/>
          <w:sz w:val="28"/>
          <w:szCs w:val="28"/>
        </w:rPr>
        <w:t>健康码</w:t>
      </w:r>
      <w:r>
        <w:rPr>
          <w:rFonts w:ascii="黑体" w:eastAsia="黑体" w:hAnsi="黑体" w:cs="方正仿宋_GB2312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绿码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黄码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红码</w:t>
      </w:r>
      <w:proofErr w:type="gramEnd"/>
      <w:r>
        <w:rPr>
          <w:rFonts w:ascii="仿宋_GB2312" w:eastAsia="仿宋_GB2312" w:hAnsi="仿宋_GB2312" w:cs="仿宋_GB2312"/>
          <w:sz w:val="28"/>
          <w:szCs w:val="28"/>
        </w:rPr>
        <w:t>□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黑体" w:eastAsia="黑体" w:hAnsi="黑体" w:cs="黑体" w:hint="eastAsia"/>
          <w:sz w:val="28"/>
          <w:szCs w:val="28"/>
        </w:rPr>
        <w:t xml:space="preserve"> 当日体温：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</w:t>
      </w:r>
    </w:p>
    <w:sectPr w:rsidR="00CB351B" w:rsidRPr="00C739F8" w:rsidSect="00F94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4BDDC" w14:textId="77777777" w:rsidR="00324A5F" w:rsidRDefault="00324A5F" w:rsidP="00C739F8">
      <w:r>
        <w:separator/>
      </w:r>
    </w:p>
  </w:endnote>
  <w:endnote w:type="continuationSeparator" w:id="0">
    <w:p w14:paraId="69673A50" w14:textId="77777777" w:rsidR="00324A5F" w:rsidRDefault="00324A5F" w:rsidP="00C7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宋体"/>
    <w:charset w:val="00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89DF2" w14:textId="77777777" w:rsidR="00324A5F" w:rsidRDefault="00324A5F" w:rsidP="00C739F8">
      <w:r>
        <w:separator/>
      </w:r>
    </w:p>
  </w:footnote>
  <w:footnote w:type="continuationSeparator" w:id="0">
    <w:p w14:paraId="6F8A828C" w14:textId="77777777" w:rsidR="00324A5F" w:rsidRDefault="00324A5F" w:rsidP="00C7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0.100.24.22:8088/seeyon/officeservlet"/>
  </w:docVars>
  <w:rsids>
    <w:rsidRoot w:val="005B3B3B"/>
    <w:rsid w:val="0000159D"/>
    <w:rsid w:val="00024B3C"/>
    <w:rsid w:val="000664E8"/>
    <w:rsid w:val="00166FA9"/>
    <w:rsid w:val="00220348"/>
    <w:rsid w:val="0026738A"/>
    <w:rsid w:val="00324A5F"/>
    <w:rsid w:val="0039731C"/>
    <w:rsid w:val="004C27FF"/>
    <w:rsid w:val="00581116"/>
    <w:rsid w:val="005B3B3B"/>
    <w:rsid w:val="00655AE0"/>
    <w:rsid w:val="00693542"/>
    <w:rsid w:val="00764A6B"/>
    <w:rsid w:val="007E52CA"/>
    <w:rsid w:val="00820E04"/>
    <w:rsid w:val="00B92171"/>
    <w:rsid w:val="00BA3DEB"/>
    <w:rsid w:val="00C739F8"/>
    <w:rsid w:val="00CB351B"/>
    <w:rsid w:val="00CB7DBD"/>
    <w:rsid w:val="00D93CE2"/>
    <w:rsid w:val="00DD0475"/>
    <w:rsid w:val="00F154E9"/>
    <w:rsid w:val="00F756E9"/>
    <w:rsid w:val="00F94BB8"/>
    <w:rsid w:val="014D5633"/>
    <w:rsid w:val="04636164"/>
    <w:rsid w:val="2E5D4AA0"/>
    <w:rsid w:val="36A9613F"/>
    <w:rsid w:val="56F01027"/>
    <w:rsid w:val="6E66130C"/>
    <w:rsid w:val="6F2B2529"/>
    <w:rsid w:val="72444345"/>
    <w:rsid w:val="771F2AA8"/>
    <w:rsid w:val="79A1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57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94BB8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9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9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94BB8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F94BB8"/>
    <w:rPr>
      <w:color w:val="000000"/>
      <w:u w:val="none"/>
    </w:rPr>
  </w:style>
  <w:style w:type="character" w:styleId="a7">
    <w:name w:val="Hyperlink"/>
    <w:basedOn w:val="a0"/>
    <w:qFormat/>
    <w:rsid w:val="00F94BB8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F94BB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94BB8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F154E9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F154E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B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94BB8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94B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F94B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F94BB8"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sid w:val="00F94BB8"/>
    <w:rPr>
      <w:color w:val="000000"/>
      <w:u w:val="none"/>
    </w:rPr>
  </w:style>
  <w:style w:type="character" w:styleId="a7">
    <w:name w:val="Hyperlink"/>
    <w:basedOn w:val="a0"/>
    <w:qFormat/>
    <w:rsid w:val="00F94BB8"/>
    <w:rPr>
      <w:color w:val="000000"/>
      <w:u w:val="none"/>
    </w:rPr>
  </w:style>
  <w:style w:type="character" w:customStyle="1" w:styleId="Char0">
    <w:name w:val="页眉 Char"/>
    <w:basedOn w:val="a0"/>
    <w:link w:val="a4"/>
    <w:qFormat/>
    <w:rsid w:val="00F94BB8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94BB8"/>
    <w:rPr>
      <w:kern w:val="2"/>
      <w:sz w:val="18"/>
      <w:szCs w:val="18"/>
    </w:rPr>
  </w:style>
  <w:style w:type="paragraph" w:styleId="a8">
    <w:name w:val="Balloon Text"/>
    <w:basedOn w:val="a"/>
    <w:link w:val="Char1"/>
    <w:semiHidden/>
    <w:unhideWhenUsed/>
    <w:rsid w:val="00F154E9"/>
    <w:rPr>
      <w:sz w:val="18"/>
      <w:szCs w:val="18"/>
    </w:rPr>
  </w:style>
  <w:style w:type="character" w:customStyle="1" w:styleId="Char1">
    <w:name w:val="批注框文本 Char"/>
    <w:basedOn w:val="a0"/>
    <w:link w:val="a8"/>
    <w:semiHidden/>
    <w:rsid w:val="00F154E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170</Words>
  <Characters>971</Characters>
  <Application>Microsoft Office Word</Application>
  <DocSecurity>0</DocSecurity>
  <Lines>8</Lines>
  <Paragraphs>2</Paragraphs>
  <ScaleCrop>false</ScaleCrop>
  <Company>China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</dc:creator>
  <cp:lastModifiedBy>白银山</cp:lastModifiedBy>
  <cp:revision>3</cp:revision>
  <cp:lastPrinted>2021-06-04T08:42:00Z</cp:lastPrinted>
  <dcterms:created xsi:type="dcterms:W3CDTF">2021-06-07T04:36:00Z</dcterms:created>
  <dcterms:modified xsi:type="dcterms:W3CDTF">2021-06-07T04:36:00Z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