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534" w:rsidRPr="001D5701" w:rsidRDefault="00686534" w:rsidP="00686534">
      <w:pPr>
        <w:widowControl/>
        <w:ind w:left="-57" w:right="-57" w:firstLine="108"/>
        <w:rPr>
          <w:rFonts w:ascii="仿宋_GB2312" w:eastAsia="仿宋_GB2312" w:hint="eastAsia"/>
          <w:sz w:val="32"/>
          <w:szCs w:val="32"/>
        </w:rPr>
      </w:pPr>
      <w:bookmarkStart w:id="0" w:name="_Toc327026185"/>
      <w:r w:rsidRPr="001D5701">
        <w:rPr>
          <w:rFonts w:ascii="仿宋_GB2312" w:eastAsia="仿宋_GB2312" w:hint="eastAsia"/>
          <w:sz w:val="32"/>
          <w:szCs w:val="32"/>
        </w:rPr>
        <w:t>附件2：</w:t>
      </w:r>
    </w:p>
    <w:p w:rsidR="00686534" w:rsidRPr="001D5701" w:rsidRDefault="00686534" w:rsidP="00686534">
      <w:pPr>
        <w:pStyle w:val="1"/>
        <w:ind w:left="220" w:hangingChars="50" w:hanging="220"/>
        <w:jc w:val="center"/>
        <w:rPr>
          <w:rFonts w:ascii="华文中宋" w:eastAsia="华文中宋" w:hAnsi="华文中宋"/>
          <w:b w:val="0"/>
        </w:rPr>
      </w:pPr>
      <w:r w:rsidRPr="001D5701">
        <w:rPr>
          <w:rFonts w:ascii="华文中宋" w:eastAsia="华文中宋" w:hAnsi="华文中宋" w:hint="eastAsia"/>
          <w:b w:val="0"/>
        </w:rPr>
        <w:t>矿产勘查重大成果简报编写</w:t>
      </w:r>
      <w:bookmarkEnd w:id="0"/>
      <w:r w:rsidRPr="001D5701">
        <w:rPr>
          <w:rFonts w:ascii="华文中宋" w:eastAsia="华文中宋" w:hAnsi="华文中宋" w:hint="eastAsia"/>
          <w:b w:val="0"/>
        </w:rPr>
        <w:t>要求</w:t>
      </w:r>
    </w:p>
    <w:p w:rsidR="00686534" w:rsidRDefault="00686534" w:rsidP="00686534">
      <w:pPr>
        <w:ind w:firstLine="630"/>
        <w:jc w:val="center"/>
        <w:rPr>
          <w:rFonts w:ascii="宋体"/>
          <w:b/>
        </w:rPr>
      </w:pPr>
    </w:p>
    <w:p w:rsidR="00686534" w:rsidRDefault="00686534" w:rsidP="00686534">
      <w:pPr>
        <w:ind w:firstLineChars="200" w:firstLine="640"/>
        <w:outlineLvl w:val="1"/>
        <w:rPr>
          <w:rFonts w:ascii="黑体" w:eastAsia="黑体"/>
          <w:sz w:val="32"/>
          <w:szCs w:val="32"/>
        </w:rPr>
      </w:pPr>
      <w:bookmarkStart w:id="1" w:name="_Toc327026186"/>
      <w:r w:rsidRPr="00B80008">
        <w:rPr>
          <w:rFonts w:ascii="黑体" w:eastAsia="黑体" w:hint="eastAsia"/>
          <w:sz w:val="32"/>
          <w:szCs w:val="32"/>
        </w:rPr>
        <w:t>一、重大成果界定条件</w:t>
      </w:r>
      <w:bookmarkEnd w:id="1"/>
    </w:p>
    <w:p w:rsidR="00686534" w:rsidRPr="007C6286" w:rsidRDefault="00686534" w:rsidP="00686534">
      <w:pPr>
        <w:spacing w:line="360" w:lineRule="auto"/>
        <w:ind w:firstLine="629"/>
        <w:rPr>
          <w:rFonts w:ascii="仿宋_GB2312" w:eastAsia="仿宋_GB2312"/>
          <w:sz w:val="32"/>
          <w:szCs w:val="32"/>
        </w:rPr>
      </w:pPr>
      <w:r w:rsidRPr="007C6286">
        <w:rPr>
          <w:rFonts w:ascii="仿宋_GB2312" w:eastAsia="仿宋_GB2312" w:hint="eastAsia"/>
          <w:sz w:val="32"/>
          <w:szCs w:val="32"/>
        </w:rPr>
        <w:t>矿产勘查重大成果应符合下列条件或之一：</w:t>
      </w:r>
    </w:p>
    <w:p w:rsidR="00686534" w:rsidRPr="007C6286" w:rsidRDefault="00686534" w:rsidP="00686534">
      <w:pPr>
        <w:spacing w:line="360" w:lineRule="auto"/>
        <w:ind w:firstLine="629"/>
        <w:rPr>
          <w:rFonts w:ascii="仿宋_GB2312" w:eastAsia="仿宋_GB2312"/>
          <w:sz w:val="32"/>
          <w:szCs w:val="32"/>
        </w:rPr>
      </w:pPr>
      <w:r w:rsidRPr="007C6286">
        <w:rPr>
          <w:rFonts w:ascii="仿宋_GB2312" w:eastAsia="仿宋_GB2312" w:hint="eastAsia"/>
          <w:sz w:val="32"/>
          <w:szCs w:val="32"/>
        </w:rPr>
        <w:t>（一）属于煤、铁、铜、铝、铅、锌、锰、镍、钨、锡、</w:t>
      </w:r>
      <w:proofErr w:type="gramStart"/>
      <w:r w:rsidRPr="007C6286">
        <w:rPr>
          <w:rFonts w:ascii="仿宋_GB2312" w:eastAsia="仿宋_GB2312" w:hint="eastAsia"/>
          <w:sz w:val="32"/>
          <w:szCs w:val="32"/>
        </w:rPr>
        <w:t>钼</w:t>
      </w:r>
      <w:proofErr w:type="gramEnd"/>
      <w:r w:rsidRPr="007C6286">
        <w:rPr>
          <w:rFonts w:ascii="仿宋_GB2312" w:eastAsia="仿宋_GB2312" w:hint="eastAsia"/>
          <w:sz w:val="32"/>
          <w:szCs w:val="32"/>
        </w:rPr>
        <w:t>、金、钾盐</w:t>
      </w:r>
      <w:r>
        <w:rPr>
          <w:rFonts w:ascii="仿宋_GB2312" w:eastAsia="仿宋_GB2312" w:hint="eastAsia"/>
          <w:sz w:val="32"/>
          <w:szCs w:val="32"/>
        </w:rPr>
        <w:t>、“三稀”矿产</w:t>
      </w:r>
      <w:r w:rsidRPr="007C6286">
        <w:rPr>
          <w:rFonts w:ascii="仿宋_GB2312" w:eastAsia="仿宋_GB2312" w:hint="eastAsia"/>
          <w:sz w:val="32"/>
          <w:szCs w:val="32"/>
        </w:rPr>
        <w:t>等对国民经济建设有重大意义的矿种。勘查成果为新增矿产资源储量（333及以上类别），且矿床规模属于大型</w:t>
      </w:r>
      <w:r>
        <w:rPr>
          <w:rFonts w:ascii="仿宋_GB2312" w:eastAsia="仿宋_GB2312" w:hint="eastAsia"/>
          <w:sz w:val="32"/>
          <w:szCs w:val="32"/>
        </w:rPr>
        <w:t>及</w:t>
      </w:r>
      <w:r w:rsidRPr="007C6286">
        <w:rPr>
          <w:rFonts w:ascii="仿宋_GB2312" w:eastAsia="仿宋_GB2312" w:hint="eastAsia"/>
          <w:sz w:val="32"/>
          <w:szCs w:val="32"/>
        </w:rPr>
        <w:t>以上。</w:t>
      </w:r>
    </w:p>
    <w:p w:rsidR="00686534" w:rsidRPr="007C6286" w:rsidRDefault="00686534" w:rsidP="00686534">
      <w:pPr>
        <w:spacing w:line="360" w:lineRule="auto"/>
        <w:ind w:firstLine="629"/>
        <w:rPr>
          <w:rFonts w:ascii="仿宋_GB2312" w:eastAsia="仿宋_GB2312"/>
          <w:sz w:val="32"/>
          <w:szCs w:val="32"/>
        </w:rPr>
      </w:pPr>
      <w:r w:rsidRPr="007C6286">
        <w:rPr>
          <w:rFonts w:ascii="仿宋_GB2312" w:eastAsia="仿宋_GB2312" w:hint="eastAsia"/>
          <w:sz w:val="32"/>
          <w:szCs w:val="32"/>
        </w:rPr>
        <w:t>（二）矿产资源远景调查成果显示调查区内发现具备寻找规模为大型以上矿床潜力的勘查靶区。</w:t>
      </w:r>
    </w:p>
    <w:p w:rsidR="00686534" w:rsidRPr="007C6286" w:rsidRDefault="00686534" w:rsidP="00686534">
      <w:pPr>
        <w:spacing w:line="360" w:lineRule="auto"/>
        <w:ind w:firstLine="629"/>
        <w:rPr>
          <w:rFonts w:ascii="仿宋_GB2312" w:eastAsia="仿宋_GB2312"/>
          <w:sz w:val="32"/>
          <w:szCs w:val="32"/>
        </w:rPr>
      </w:pPr>
      <w:r w:rsidRPr="007C6286">
        <w:rPr>
          <w:rFonts w:ascii="仿宋_GB2312" w:eastAsia="仿宋_GB2312" w:hint="eastAsia"/>
          <w:sz w:val="32"/>
          <w:szCs w:val="32"/>
        </w:rPr>
        <w:t>（三）矿床类型或找矿方向取得新的突破，对区域找矿具有重要指导意义的勘查成果。</w:t>
      </w:r>
    </w:p>
    <w:p w:rsidR="00686534" w:rsidRPr="005E65D8" w:rsidRDefault="00686534" w:rsidP="00686534">
      <w:pPr>
        <w:spacing w:line="360" w:lineRule="auto"/>
        <w:ind w:firstLine="629"/>
        <w:rPr>
          <w:rFonts w:ascii="仿宋_GB2312"/>
          <w:sz w:val="24"/>
        </w:rPr>
      </w:pPr>
      <w:r w:rsidRPr="007C6286">
        <w:rPr>
          <w:rFonts w:ascii="仿宋_GB2312" w:eastAsia="仿宋_GB2312" w:hint="eastAsia"/>
          <w:sz w:val="32"/>
          <w:szCs w:val="32"/>
        </w:rPr>
        <w:t>（四）其</w:t>
      </w:r>
      <w:r>
        <w:rPr>
          <w:rFonts w:ascii="仿宋_GB2312" w:eastAsia="仿宋_GB2312" w:hint="eastAsia"/>
          <w:sz w:val="32"/>
          <w:szCs w:val="32"/>
        </w:rPr>
        <w:t>它</w:t>
      </w:r>
      <w:r w:rsidRPr="007C6286">
        <w:rPr>
          <w:rFonts w:ascii="仿宋_GB2312" w:eastAsia="仿宋_GB2312" w:hint="eastAsia"/>
          <w:sz w:val="32"/>
          <w:szCs w:val="32"/>
        </w:rPr>
        <w:t>矿</w:t>
      </w:r>
      <w:r>
        <w:rPr>
          <w:rFonts w:ascii="仿宋_GB2312" w:eastAsia="仿宋_GB2312" w:hint="eastAsia"/>
          <w:sz w:val="32"/>
          <w:szCs w:val="32"/>
        </w:rPr>
        <w:t>种</w:t>
      </w:r>
      <w:r w:rsidRPr="007C6286">
        <w:rPr>
          <w:rFonts w:ascii="仿宋_GB2312" w:eastAsia="仿宋_GB2312" w:hint="eastAsia"/>
          <w:sz w:val="32"/>
          <w:szCs w:val="32"/>
        </w:rPr>
        <w:t>取得重大进展的勘查成果。</w:t>
      </w:r>
    </w:p>
    <w:p w:rsidR="00686534" w:rsidRDefault="00686534" w:rsidP="00686534">
      <w:pPr>
        <w:ind w:firstLineChars="200" w:firstLine="640"/>
        <w:outlineLvl w:val="1"/>
        <w:rPr>
          <w:rFonts w:ascii="黑体" w:eastAsia="黑体"/>
          <w:sz w:val="28"/>
          <w:szCs w:val="28"/>
        </w:rPr>
      </w:pPr>
      <w:bookmarkStart w:id="2" w:name="_Toc327026188"/>
      <w:r>
        <w:rPr>
          <w:rFonts w:ascii="黑体" w:eastAsia="黑体" w:hint="eastAsia"/>
          <w:sz w:val="32"/>
          <w:szCs w:val="32"/>
        </w:rPr>
        <w:t>二</w:t>
      </w:r>
      <w:r w:rsidRPr="00B80008">
        <w:rPr>
          <w:rFonts w:ascii="黑体" w:eastAsia="黑体" w:hint="eastAsia"/>
          <w:sz w:val="32"/>
          <w:szCs w:val="32"/>
        </w:rPr>
        <w:t>、简报主要内容</w:t>
      </w:r>
      <w:bookmarkEnd w:id="2"/>
    </w:p>
    <w:p w:rsidR="00686534" w:rsidRPr="007C6286" w:rsidRDefault="00686534" w:rsidP="00686534">
      <w:pPr>
        <w:spacing w:line="360" w:lineRule="auto"/>
        <w:ind w:firstLine="629"/>
        <w:rPr>
          <w:rFonts w:ascii="仿宋_GB2312" w:eastAsia="仿宋_GB2312"/>
          <w:sz w:val="32"/>
          <w:szCs w:val="32"/>
        </w:rPr>
      </w:pPr>
      <w:r w:rsidRPr="007C6286">
        <w:rPr>
          <w:rFonts w:ascii="仿宋_GB2312" w:eastAsia="仿宋_GB2312" w:hint="eastAsia"/>
          <w:sz w:val="32"/>
          <w:szCs w:val="32"/>
        </w:rPr>
        <w:t>简报包括以下</w:t>
      </w:r>
      <w:r>
        <w:rPr>
          <w:rFonts w:ascii="仿宋_GB2312" w:eastAsia="仿宋_GB2312" w:hint="eastAsia"/>
          <w:sz w:val="32"/>
          <w:szCs w:val="32"/>
        </w:rPr>
        <w:t>两</w:t>
      </w:r>
      <w:r w:rsidRPr="007C6286">
        <w:rPr>
          <w:rFonts w:ascii="仿宋_GB2312" w:eastAsia="仿宋_GB2312" w:hint="eastAsia"/>
          <w:sz w:val="32"/>
          <w:szCs w:val="32"/>
        </w:rPr>
        <w:t>方面内容：</w:t>
      </w:r>
    </w:p>
    <w:p w:rsidR="00686534" w:rsidRDefault="00686534" w:rsidP="00686534">
      <w:pPr>
        <w:spacing w:line="360" w:lineRule="auto"/>
        <w:ind w:firstLine="629"/>
        <w:rPr>
          <w:rFonts w:ascii="仿宋_GB2312" w:eastAsia="仿宋_GB2312" w:hint="eastAsia"/>
          <w:sz w:val="32"/>
          <w:szCs w:val="32"/>
        </w:rPr>
      </w:pPr>
      <w:r>
        <w:rPr>
          <w:rFonts w:ascii="仿宋_GB2312" w:eastAsia="仿宋_GB2312" w:hint="eastAsia"/>
          <w:sz w:val="32"/>
          <w:szCs w:val="32"/>
        </w:rPr>
        <w:t>（一）</w:t>
      </w:r>
      <w:r w:rsidRPr="007C6286">
        <w:rPr>
          <w:rFonts w:ascii="仿宋_GB2312" w:eastAsia="仿宋_GB2312" w:hint="eastAsia"/>
          <w:sz w:val="32"/>
          <w:szCs w:val="32"/>
        </w:rPr>
        <w:t>综述本省（区、市）</w:t>
      </w:r>
      <w:r>
        <w:rPr>
          <w:rFonts w:ascii="仿宋_GB2312" w:eastAsia="仿宋_GB2312" w:hint="eastAsia"/>
          <w:sz w:val="32"/>
          <w:szCs w:val="32"/>
        </w:rPr>
        <w:t>通报期内</w:t>
      </w:r>
      <w:r w:rsidRPr="007C6286">
        <w:rPr>
          <w:rFonts w:ascii="仿宋_GB2312" w:eastAsia="仿宋_GB2312" w:hint="eastAsia"/>
          <w:sz w:val="32"/>
          <w:szCs w:val="32"/>
        </w:rPr>
        <w:t>取得的矿产勘查重大成果。</w:t>
      </w:r>
    </w:p>
    <w:p w:rsidR="00686534" w:rsidRDefault="00686534" w:rsidP="00686534">
      <w:pPr>
        <w:spacing w:line="360" w:lineRule="auto"/>
        <w:ind w:firstLine="629"/>
        <w:rPr>
          <w:rFonts w:ascii="仿宋_GB2312" w:eastAsia="仿宋_GB2312" w:hint="eastAsia"/>
          <w:sz w:val="32"/>
          <w:szCs w:val="32"/>
        </w:rPr>
      </w:pPr>
      <w:r>
        <w:rPr>
          <w:rFonts w:ascii="仿宋_GB2312" w:eastAsia="仿宋_GB2312" w:hint="eastAsia"/>
          <w:sz w:val="32"/>
          <w:szCs w:val="32"/>
        </w:rPr>
        <w:t>（二）</w:t>
      </w:r>
      <w:r w:rsidRPr="007C6286">
        <w:rPr>
          <w:rFonts w:ascii="仿宋_GB2312" w:eastAsia="仿宋_GB2312" w:hint="eastAsia"/>
          <w:sz w:val="32"/>
          <w:szCs w:val="32"/>
        </w:rPr>
        <w:t>逐</w:t>
      </w:r>
      <w:r>
        <w:rPr>
          <w:rFonts w:ascii="仿宋_GB2312" w:eastAsia="仿宋_GB2312" w:hint="eastAsia"/>
          <w:sz w:val="32"/>
          <w:szCs w:val="32"/>
        </w:rPr>
        <w:t>个描述重大成果，</w:t>
      </w:r>
      <w:r w:rsidRPr="007C6286">
        <w:rPr>
          <w:rFonts w:ascii="仿宋_GB2312" w:eastAsia="仿宋_GB2312" w:hint="eastAsia"/>
          <w:sz w:val="32"/>
          <w:szCs w:val="32"/>
        </w:rPr>
        <w:t>每</w:t>
      </w:r>
      <w:r>
        <w:rPr>
          <w:rFonts w:ascii="仿宋_GB2312" w:eastAsia="仿宋_GB2312" w:hint="eastAsia"/>
          <w:sz w:val="32"/>
          <w:szCs w:val="32"/>
        </w:rPr>
        <w:t>项成果</w:t>
      </w:r>
      <w:r w:rsidRPr="007C6286">
        <w:rPr>
          <w:rFonts w:ascii="仿宋_GB2312" w:eastAsia="仿宋_GB2312" w:hint="eastAsia"/>
          <w:sz w:val="32"/>
          <w:szCs w:val="32"/>
        </w:rPr>
        <w:t>附一张矿区平面图和一张代表性剖面图。</w:t>
      </w:r>
    </w:p>
    <w:p w:rsidR="00686534" w:rsidRPr="007C6286" w:rsidRDefault="00686534" w:rsidP="00686534">
      <w:pPr>
        <w:spacing w:line="360" w:lineRule="auto"/>
        <w:ind w:firstLine="629"/>
        <w:rPr>
          <w:rFonts w:ascii="仿宋_GB2312" w:eastAsia="仿宋_GB2312"/>
          <w:sz w:val="32"/>
          <w:szCs w:val="32"/>
        </w:rPr>
      </w:pPr>
      <w:r>
        <w:rPr>
          <w:rFonts w:ascii="仿宋_GB2312" w:eastAsia="仿宋_GB2312" w:hint="eastAsia"/>
          <w:sz w:val="32"/>
          <w:szCs w:val="32"/>
        </w:rPr>
        <w:t>1.</w:t>
      </w:r>
      <w:r w:rsidRPr="007C6286">
        <w:rPr>
          <w:rFonts w:ascii="仿宋_GB2312" w:eastAsia="仿宋_GB2312" w:hint="eastAsia"/>
          <w:sz w:val="32"/>
          <w:szCs w:val="32"/>
        </w:rPr>
        <w:t>成果名称、勘查单位及主要工作人员、勘查</w:t>
      </w:r>
      <w:r>
        <w:rPr>
          <w:rFonts w:ascii="仿宋_GB2312" w:eastAsia="仿宋_GB2312" w:hint="eastAsia"/>
          <w:sz w:val="32"/>
          <w:szCs w:val="32"/>
        </w:rPr>
        <w:t>周期</w:t>
      </w:r>
      <w:r w:rsidRPr="007C6286">
        <w:rPr>
          <w:rFonts w:ascii="仿宋_GB2312" w:eastAsia="仿宋_GB2312" w:hint="eastAsia"/>
          <w:sz w:val="32"/>
          <w:szCs w:val="32"/>
        </w:rPr>
        <w:t>、投资额度及来源、成果归属等。</w:t>
      </w:r>
    </w:p>
    <w:p w:rsidR="00686534" w:rsidRDefault="00686534" w:rsidP="00686534">
      <w:pPr>
        <w:spacing w:line="360" w:lineRule="auto"/>
        <w:ind w:firstLine="629"/>
        <w:rPr>
          <w:rFonts w:ascii="仿宋_GB2312" w:eastAsia="仿宋_GB2312" w:hint="eastAsia"/>
          <w:sz w:val="32"/>
          <w:szCs w:val="32"/>
        </w:rPr>
      </w:pPr>
      <w:r>
        <w:rPr>
          <w:rFonts w:ascii="仿宋_GB2312" w:eastAsia="仿宋_GB2312" w:hint="eastAsia"/>
          <w:sz w:val="32"/>
          <w:szCs w:val="32"/>
        </w:rPr>
        <w:lastRenderedPageBreak/>
        <w:t>2.</w:t>
      </w:r>
      <w:r w:rsidRPr="007C6286">
        <w:rPr>
          <w:rFonts w:ascii="仿宋_GB2312" w:eastAsia="仿宋_GB2312" w:hint="eastAsia"/>
          <w:sz w:val="32"/>
          <w:szCs w:val="32"/>
        </w:rPr>
        <w:t>地理位置、交通、气候、人文环境等</w:t>
      </w:r>
      <w:r>
        <w:rPr>
          <w:rFonts w:ascii="仿宋_GB2312" w:eastAsia="仿宋_GB2312" w:hint="eastAsia"/>
          <w:sz w:val="32"/>
          <w:szCs w:val="32"/>
        </w:rPr>
        <w:t>。</w:t>
      </w:r>
    </w:p>
    <w:p w:rsidR="00686534" w:rsidRPr="007C6286" w:rsidRDefault="00686534" w:rsidP="00686534">
      <w:pPr>
        <w:spacing w:line="360" w:lineRule="auto"/>
        <w:ind w:firstLine="629"/>
        <w:rPr>
          <w:rFonts w:ascii="仿宋_GB2312" w:eastAsia="仿宋_GB2312"/>
          <w:sz w:val="32"/>
          <w:szCs w:val="32"/>
        </w:rPr>
      </w:pPr>
      <w:r>
        <w:rPr>
          <w:rFonts w:ascii="仿宋_GB2312" w:eastAsia="仿宋_GB2312" w:hint="eastAsia"/>
          <w:sz w:val="32"/>
          <w:szCs w:val="32"/>
        </w:rPr>
        <w:t>3.</w:t>
      </w:r>
      <w:r w:rsidRPr="007C6286">
        <w:rPr>
          <w:rFonts w:ascii="仿宋_GB2312" w:eastAsia="仿宋_GB2312" w:hint="eastAsia"/>
          <w:sz w:val="32"/>
          <w:szCs w:val="32"/>
        </w:rPr>
        <w:t>主要技术指标（空间规模、矿床类型、主要成份、品位、选冶性能）</w:t>
      </w:r>
      <w:r>
        <w:rPr>
          <w:rFonts w:ascii="仿宋_GB2312" w:eastAsia="仿宋_GB2312" w:hint="eastAsia"/>
          <w:sz w:val="32"/>
          <w:szCs w:val="32"/>
        </w:rPr>
        <w:t>，</w:t>
      </w:r>
      <w:r w:rsidRPr="007C6286">
        <w:rPr>
          <w:rFonts w:ascii="仿宋_GB2312" w:eastAsia="仿宋_GB2312" w:hint="eastAsia"/>
          <w:sz w:val="32"/>
          <w:szCs w:val="32"/>
        </w:rPr>
        <w:t>探获的资源储量、级别及是否经过评审。</w:t>
      </w:r>
    </w:p>
    <w:p w:rsidR="00686534" w:rsidRPr="007C6286" w:rsidRDefault="00686534" w:rsidP="00686534">
      <w:pPr>
        <w:spacing w:line="360" w:lineRule="auto"/>
        <w:ind w:firstLine="629"/>
        <w:rPr>
          <w:rFonts w:ascii="仿宋_GB2312" w:eastAsia="仿宋_GB2312"/>
          <w:sz w:val="32"/>
          <w:szCs w:val="32"/>
        </w:rPr>
      </w:pPr>
      <w:r>
        <w:rPr>
          <w:rFonts w:ascii="仿宋_GB2312" w:eastAsia="仿宋_GB2312" w:hint="eastAsia"/>
          <w:sz w:val="32"/>
          <w:szCs w:val="32"/>
        </w:rPr>
        <w:t>4.</w:t>
      </w:r>
      <w:r w:rsidRPr="007C6286">
        <w:rPr>
          <w:rFonts w:ascii="仿宋_GB2312" w:eastAsia="仿宋_GB2312" w:hint="eastAsia"/>
          <w:sz w:val="32"/>
          <w:szCs w:val="32"/>
        </w:rPr>
        <w:t>成果取得的过程</w:t>
      </w:r>
      <w:r>
        <w:rPr>
          <w:rFonts w:ascii="仿宋_GB2312" w:eastAsia="仿宋_GB2312" w:hint="eastAsia"/>
          <w:sz w:val="32"/>
          <w:szCs w:val="32"/>
        </w:rPr>
        <w:t>。</w:t>
      </w:r>
    </w:p>
    <w:p w:rsidR="00686534" w:rsidRDefault="00686534" w:rsidP="00686534">
      <w:pPr>
        <w:spacing w:line="360" w:lineRule="auto"/>
        <w:ind w:firstLine="629"/>
        <w:rPr>
          <w:rFonts w:ascii="仿宋_GB2312" w:eastAsia="仿宋_GB2312" w:hint="eastAsia"/>
          <w:sz w:val="32"/>
          <w:szCs w:val="32"/>
        </w:rPr>
      </w:pPr>
      <w:r>
        <w:rPr>
          <w:rFonts w:ascii="仿宋_GB2312" w:eastAsia="仿宋_GB2312" w:hint="eastAsia"/>
          <w:sz w:val="32"/>
          <w:szCs w:val="32"/>
        </w:rPr>
        <w:t>5.是否对区域</w:t>
      </w:r>
      <w:r w:rsidRPr="007C6286">
        <w:rPr>
          <w:rFonts w:ascii="仿宋_GB2312" w:eastAsia="仿宋_GB2312" w:hint="eastAsia"/>
          <w:sz w:val="32"/>
          <w:szCs w:val="32"/>
        </w:rPr>
        <w:t>找矿</w:t>
      </w:r>
      <w:r>
        <w:rPr>
          <w:rFonts w:ascii="仿宋_GB2312" w:eastAsia="仿宋_GB2312" w:hint="eastAsia"/>
          <w:sz w:val="32"/>
          <w:szCs w:val="32"/>
        </w:rPr>
        <w:t>具有指导</w:t>
      </w:r>
      <w:r w:rsidRPr="007C6286">
        <w:rPr>
          <w:rFonts w:ascii="仿宋_GB2312" w:eastAsia="仿宋_GB2312" w:hint="eastAsia"/>
          <w:sz w:val="32"/>
          <w:szCs w:val="32"/>
        </w:rPr>
        <w:t>意义</w:t>
      </w:r>
      <w:r>
        <w:rPr>
          <w:rFonts w:ascii="仿宋_GB2312" w:eastAsia="仿宋_GB2312" w:hint="eastAsia"/>
          <w:sz w:val="32"/>
          <w:szCs w:val="32"/>
        </w:rPr>
        <w:t>。</w:t>
      </w:r>
    </w:p>
    <w:p w:rsidR="00686534" w:rsidRPr="007C6286" w:rsidRDefault="00686534" w:rsidP="00686534">
      <w:pPr>
        <w:spacing w:line="360" w:lineRule="auto"/>
        <w:ind w:firstLine="629"/>
        <w:rPr>
          <w:rFonts w:ascii="仿宋_GB2312" w:eastAsia="仿宋_GB2312"/>
          <w:sz w:val="32"/>
          <w:szCs w:val="32"/>
        </w:rPr>
      </w:pPr>
      <w:r>
        <w:rPr>
          <w:rFonts w:ascii="仿宋_GB2312" w:eastAsia="仿宋_GB2312" w:hint="eastAsia"/>
          <w:sz w:val="32"/>
          <w:szCs w:val="32"/>
        </w:rPr>
        <w:t>6.</w:t>
      </w:r>
      <w:r w:rsidRPr="007C6286">
        <w:rPr>
          <w:rFonts w:ascii="仿宋_GB2312" w:eastAsia="仿宋_GB2312" w:hint="eastAsia"/>
          <w:sz w:val="32"/>
          <w:szCs w:val="32"/>
        </w:rPr>
        <w:t>开发利用前景及经济</w:t>
      </w:r>
      <w:r>
        <w:rPr>
          <w:rFonts w:ascii="仿宋_GB2312" w:eastAsia="仿宋_GB2312" w:hint="eastAsia"/>
          <w:sz w:val="32"/>
          <w:szCs w:val="32"/>
        </w:rPr>
        <w:t>社会</w:t>
      </w:r>
      <w:r w:rsidRPr="007C6286">
        <w:rPr>
          <w:rFonts w:ascii="仿宋_GB2312" w:eastAsia="仿宋_GB2312" w:hint="eastAsia"/>
          <w:sz w:val="32"/>
          <w:szCs w:val="32"/>
        </w:rPr>
        <w:t>意义。</w:t>
      </w:r>
    </w:p>
    <w:p w:rsidR="00686534" w:rsidRDefault="00686534" w:rsidP="00686534">
      <w:pPr>
        <w:ind w:firstLine="630"/>
        <w:rPr>
          <w:rFonts w:ascii="仿宋_GB2312"/>
        </w:rPr>
      </w:pPr>
    </w:p>
    <w:p w:rsidR="00095622" w:rsidRPr="00686534" w:rsidRDefault="00095622"/>
    <w:sectPr w:rsidR="00095622" w:rsidRPr="00686534" w:rsidSect="004274E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6534"/>
    <w:rsid w:val="00095622"/>
    <w:rsid w:val="00381C6F"/>
    <w:rsid w:val="006865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534"/>
    <w:pPr>
      <w:widowControl w:val="0"/>
      <w:jc w:val="both"/>
    </w:pPr>
    <w:rPr>
      <w:rFonts w:ascii="Calibri" w:eastAsia="宋体" w:hAnsi="Calibri" w:cs="Times New Roman"/>
      <w:szCs w:val="24"/>
    </w:rPr>
  </w:style>
  <w:style w:type="paragraph" w:styleId="1">
    <w:name w:val="heading 1"/>
    <w:basedOn w:val="a"/>
    <w:next w:val="a"/>
    <w:link w:val="1Char"/>
    <w:qFormat/>
    <w:rsid w:val="00686534"/>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86534"/>
    <w:rPr>
      <w:rFonts w:ascii="Calibri" w:eastAsia="宋体" w:hAnsi="Calibri" w:cs="Times New Roman"/>
      <w:b/>
      <w:kern w:val="44"/>
      <w:sz w:val="4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dc:creator>
  <cp:lastModifiedBy>陈卉</cp:lastModifiedBy>
  <cp:revision>1</cp:revision>
  <dcterms:created xsi:type="dcterms:W3CDTF">2016-12-08T02:45:00Z</dcterms:created>
  <dcterms:modified xsi:type="dcterms:W3CDTF">2016-12-08T02:45:00Z</dcterms:modified>
</cp:coreProperties>
</file>